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3826176"/>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55341E">
            <w:sdt>
              <w:sdtPr>
                <w:rPr>
                  <w:rFonts w:asciiTheme="majorHAnsi" w:eastAsiaTheme="majorEastAsia" w:hAnsiTheme="majorHAnsi" w:cstheme="majorBidi"/>
                </w:rPr>
                <w:alias w:val="Company"/>
                <w:id w:val="13406915"/>
                <w:placeholder>
                  <w:docPart w:val="60E892F8122A4BA69191D13FC2CD3983"/>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55341E" w:rsidRDefault="0055341E">
                    <w:pPr>
                      <w:pStyle w:val="NoSpacing"/>
                      <w:rPr>
                        <w:rFonts w:asciiTheme="majorHAnsi" w:eastAsiaTheme="majorEastAsia" w:hAnsiTheme="majorHAnsi" w:cstheme="majorBidi"/>
                      </w:rPr>
                    </w:pPr>
                    <w:r w:rsidRPr="00AD04FF">
                      <w:rPr>
                        <w:rFonts w:asciiTheme="majorHAnsi" w:eastAsiaTheme="majorEastAsia" w:hAnsiTheme="majorHAnsi" w:cstheme="majorBidi"/>
                      </w:rPr>
                      <w:t xml:space="preserve"> ECSE 321 – Introduction to Software Engineering – Group 1</w:t>
                    </w:r>
                    <w:r>
                      <w:rPr>
                        <w:rFonts w:asciiTheme="majorHAnsi" w:eastAsiaTheme="majorEastAsia" w:hAnsiTheme="majorHAnsi" w:cstheme="majorBidi"/>
                      </w:rPr>
                      <w:t xml:space="preserve"> </w:t>
                    </w:r>
                  </w:p>
                </w:tc>
              </w:sdtContent>
            </w:sdt>
          </w:tr>
          <w:tr w:rsidR="0055341E">
            <w:tc>
              <w:tcPr>
                <w:tcW w:w="7672" w:type="dxa"/>
              </w:tcPr>
              <w:sdt>
                <w:sdtPr>
                  <w:rPr>
                    <w:rFonts w:asciiTheme="majorHAnsi" w:eastAsiaTheme="majorEastAsia" w:hAnsiTheme="majorHAnsi" w:cstheme="majorBidi"/>
                    <w:color w:val="4F81BD" w:themeColor="accent1"/>
                    <w:sz w:val="80"/>
                    <w:szCs w:val="80"/>
                  </w:rPr>
                  <w:alias w:val="Title"/>
                  <w:id w:val="13406919"/>
                  <w:placeholder>
                    <w:docPart w:val="0469E786BA30418AA47B1F4D8F98AE28"/>
                  </w:placeholder>
                  <w:dataBinding w:prefixMappings="xmlns:ns0='http://schemas.openxmlformats.org/package/2006/metadata/core-properties' xmlns:ns1='http://purl.org/dc/elements/1.1/'" w:xpath="/ns0:coreProperties[1]/ns1:title[1]" w:storeItemID="{6C3C8BC8-F283-45AE-878A-BAB7291924A1}"/>
                  <w:text/>
                </w:sdtPr>
                <w:sdtContent>
                  <w:p w:rsidR="0055341E" w:rsidRDefault="00210BE6" w:rsidP="00210BE6">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Prototype Rationale Document</w:t>
                    </w:r>
                  </w:p>
                </w:sdtContent>
              </w:sdt>
            </w:tc>
          </w:tr>
          <w:tr w:rsidR="0055341E">
            <w:sdt>
              <w:sdtPr>
                <w:rPr>
                  <w:rFonts w:ascii="Times New Roman" w:hAnsi="Times New Roman" w:cs="Times New Roman"/>
                  <w:color w:val="000000"/>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55341E" w:rsidRDefault="00210BE6" w:rsidP="00210BE6">
                    <w:pPr>
                      <w:pStyle w:val="NoSpacing"/>
                      <w:rPr>
                        <w:rFonts w:asciiTheme="majorHAnsi" w:eastAsiaTheme="majorEastAsia" w:hAnsiTheme="majorHAnsi" w:cstheme="majorBidi"/>
                      </w:rPr>
                    </w:pPr>
                    <w:r w:rsidRPr="00210BE6">
                      <w:rPr>
                        <w:rFonts w:ascii="Times New Roman" w:hAnsi="Times New Roman" w:cs="Times New Roman"/>
                        <w:color w:val="000000"/>
                        <w:sz w:val="24"/>
                        <w:szCs w:val="24"/>
                      </w:rPr>
                      <w:t xml:space="preserve"> Mission 2: Prototype </w:t>
                    </w:r>
                    <w:r>
                      <w:rPr>
                        <w:rFonts w:ascii="Times New Roman" w:hAnsi="Times New Roman" w:cs="Times New Roman"/>
                        <w:color w:val="000000"/>
                        <w:sz w:val="24"/>
                        <w:szCs w:val="24"/>
                      </w:rPr>
                      <w:t>submission</w:t>
                    </w:r>
                  </w:p>
                </w:tc>
              </w:sdtContent>
            </w:sdt>
          </w:tr>
        </w:tbl>
        <w:p w:rsidR="0055341E" w:rsidRDefault="0055341E"/>
        <w:p w:rsidR="0055341E" w:rsidRDefault="0055341E"/>
        <w:tbl>
          <w:tblPr>
            <w:tblpPr w:leftFromText="187" w:rightFromText="187" w:horzAnchor="margin" w:tblpXSpec="center" w:tblpYSpec="bottom"/>
            <w:tblW w:w="4000" w:type="pct"/>
            <w:tblLook w:val="04A0"/>
          </w:tblPr>
          <w:tblGrid>
            <w:gridCol w:w="7672"/>
          </w:tblGrid>
          <w:tr w:rsidR="0055341E">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55341E" w:rsidRDefault="0055341E">
                    <w:pPr>
                      <w:pStyle w:val="NoSpacing"/>
                      <w:rPr>
                        <w:color w:val="4F81BD" w:themeColor="accent1"/>
                      </w:rPr>
                    </w:pPr>
                    <w:r>
                      <w:rPr>
                        <w:color w:val="4F81BD" w:themeColor="accent1"/>
                      </w:rPr>
                      <w:t>S</w:t>
                    </w:r>
                    <w:r w:rsidRPr="00C9630E">
                      <w:rPr>
                        <w:color w:val="4F81BD" w:themeColor="accent1"/>
                      </w:rPr>
                      <w:t>amuel Cormier-</w:t>
                    </w:r>
                    <w:proofErr w:type="spellStart"/>
                    <w:r w:rsidRPr="00C9630E">
                      <w:rPr>
                        <w:color w:val="4F81BD" w:themeColor="accent1"/>
                      </w:rPr>
                      <w:t>Iijima</w:t>
                    </w:r>
                    <w:proofErr w:type="spellEnd"/>
                    <w:r w:rsidRPr="00C9630E">
                      <w:rPr>
                        <w:color w:val="4F81BD" w:themeColor="accent1"/>
                      </w:rPr>
                      <w:t xml:space="preserve"> (260174995), Simon </w:t>
                    </w:r>
                    <w:proofErr w:type="spellStart"/>
                    <w:r w:rsidRPr="00C9630E">
                      <w:rPr>
                        <w:color w:val="4F81BD" w:themeColor="accent1"/>
                      </w:rPr>
                      <w:t>Foucher</w:t>
                    </w:r>
                    <w:proofErr w:type="spellEnd"/>
                    <w:r w:rsidRPr="00C9630E">
                      <w:rPr>
                        <w:color w:val="4F81BD" w:themeColor="accent1"/>
                      </w:rPr>
                      <w:t xml:space="preserve"> (), </w:t>
                    </w:r>
                    <w:proofErr w:type="spellStart"/>
                    <w:r w:rsidRPr="00C9630E">
                      <w:rPr>
                        <w:color w:val="4F81BD" w:themeColor="accent1"/>
                      </w:rPr>
                      <w:t>Stefanos</w:t>
                    </w:r>
                    <w:proofErr w:type="spellEnd"/>
                    <w:r w:rsidRPr="00C9630E">
                      <w:rPr>
                        <w:color w:val="4F81BD" w:themeColor="accent1"/>
                      </w:rPr>
                      <w:t xml:space="preserve"> </w:t>
                    </w:r>
                    <w:proofErr w:type="spellStart"/>
                    <w:r w:rsidRPr="00C9630E">
                      <w:rPr>
                        <w:color w:val="4F81BD" w:themeColor="accent1"/>
                      </w:rPr>
                      <w:t>Koskinas</w:t>
                    </w:r>
                    <w:proofErr w:type="spellEnd"/>
                    <w:r w:rsidRPr="00C9630E">
                      <w:rPr>
                        <w:color w:val="4F81BD" w:themeColor="accent1"/>
                      </w:rPr>
                      <w:t xml:space="preserve"> (), </w:t>
                    </w:r>
                    <w:proofErr w:type="spellStart"/>
                    <w:r w:rsidRPr="00C9630E">
                      <w:rPr>
                        <w:color w:val="4F81BD" w:themeColor="accent1"/>
                      </w:rPr>
                      <w:t>Bertin</w:t>
                    </w:r>
                    <w:proofErr w:type="spellEnd"/>
                    <w:r w:rsidRPr="00C9630E">
                      <w:rPr>
                        <w:color w:val="4F81BD" w:themeColor="accent1"/>
                      </w:rPr>
                      <w:t xml:space="preserve"> LeBlanc (260191026), </w:t>
                    </w:r>
                    <w:proofErr w:type="spellStart"/>
                    <w:r w:rsidRPr="00C9630E">
                      <w:rPr>
                        <w:color w:val="4F81BD" w:themeColor="accent1"/>
                      </w:rPr>
                      <w:t>Amin</w:t>
                    </w:r>
                    <w:proofErr w:type="spellEnd"/>
                    <w:r w:rsidRPr="00C9630E">
                      <w:rPr>
                        <w:color w:val="4F81BD" w:themeColor="accent1"/>
                      </w:rPr>
                      <w:t xml:space="preserve"> </w:t>
                    </w:r>
                    <w:proofErr w:type="spellStart"/>
                    <w:r w:rsidRPr="00C9630E">
                      <w:rPr>
                        <w:color w:val="4F81BD" w:themeColor="accent1"/>
                      </w:rPr>
                      <w:t>Mirzaee</w:t>
                    </w:r>
                    <w:proofErr w:type="spellEnd"/>
                    <w:r w:rsidRPr="00C9630E">
                      <w:rPr>
                        <w:color w:val="4F81BD" w:themeColor="accent1"/>
                      </w:rPr>
                      <w:t xml:space="preserve"> (260209556)</w:t>
                    </w:r>
                    <w:r>
                      <w:rPr>
                        <w:color w:val="4F81BD" w:themeColor="accent1"/>
                      </w:rPr>
                      <w:t xml:space="preserve"> </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3-21T00:00:00Z">
                    <w:dateFormat w:val="M/d/yyyy"/>
                    <w:lid w:val="en-US"/>
                    <w:storeMappedDataAs w:val="dateTime"/>
                    <w:calendar w:val="gregorian"/>
                  </w:date>
                </w:sdtPr>
                <w:sdtContent>
                  <w:p w:rsidR="0055341E" w:rsidRDefault="00210BE6">
                    <w:pPr>
                      <w:pStyle w:val="NoSpacing"/>
                      <w:rPr>
                        <w:color w:val="4F81BD" w:themeColor="accent1"/>
                      </w:rPr>
                    </w:pPr>
                    <w:r>
                      <w:rPr>
                        <w:color w:val="4F81BD" w:themeColor="accent1"/>
                      </w:rPr>
                      <w:t>3/21</w:t>
                    </w:r>
                    <w:r w:rsidR="0055341E">
                      <w:rPr>
                        <w:color w:val="4F81BD" w:themeColor="accent1"/>
                      </w:rPr>
                      <w:t>/2009</w:t>
                    </w:r>
                  </w:p>
                </w:sdtContent>
              </w:sdt>
              <w:p w:rsidR="0055341E" w:rsidRDefault="0055341E">
                <w:pPr>
                  <w:pStyle w:val="NoSpacing"/>
                  <w:rPr>
                    <w:color w:val="4F81BD" w:themeColor="accent1"/>
                  </w:rPr>
                </w:pPr>
              </w:p>
            </w:tc>
          </w:tr>
        </w:tbl>
        <w:p w:rsidR="0055341E" w:rsidRDefault="0055341E"/>
        <w:p w:rsidR="0055341E" w:rsidRDefault="0055341E">
          <w:r>
            <w:br w:type="page"/>
          </w:r>
        </w:p>
      </w:sdtContent>
    </w:sdt>
    <w:p w:rsidR="0096158D" w:rsidRDefault="00F14423" w:rsidP="0096158D">
      <w:pPr>
        <w:pStyle w:val="Heading1"/>
        <w:rPr>
          <w:rFonts w:eastAsia="Times New Roman"/>
        </w:rPr>
      </w:pPr>
      <w:r>
        <w:rPr>
          <w:rFonts w:eastAsia="Times New Roman"/>
        </w:rPr>
        <w:lastRenderedPageBreak/>
        <w:t xml:space="preserve">1. </w:t>
      </w:r>
      <w:r w:rsidR="00210BE6">
        <w:rPr>
          <w:rFonts w:eastAsia="Times New Roman"/>
        </w:rPr>
        <w:t>Prototype Rationale</w:t>
      </w:r>
    </w:p>
    <w:p w:rsidR="00210BE6" w:rsidRDefault="00210BE6" w:rsidP="00210BE6"/>
    <w:p w:rsidR="00210BE6" w:rsidRDefault="00210BE6" w:rsidP="00F12830">
      <w:pPr>
        <w:ind w:firstLine="720"/>
        <w:jc w:val="both"/>
      </w:pPr>
      <w:r>
        <w:t xml:space="preserve">After meeting with the client, a prototype was developed so that it could be shown to the client in order to start gathering feedback. Due to the nature of prototyping, only a sub set of functionalities were implemented. </w:t>
      </w:r>
    </w:p>
    <w:p w:rsidR="00210BE6" w:rsidRDefault="00210BE6" w:rsidP="00F12830">
      <w:pPr>
        <w:jc w:val="both"/>
      </w:pPr>
    </w:p>
    <w:p w:rsidR="00210BE6" w:rsidRDefault="00210BE6" w:rsidP="00F12830">
      <w:pPr>
        <w:jc w:val="both"/>
      </w:pPr>
    </w:p>
    <w:p w:rsidR="00210BE6" w:rsidRPr="00541A72" w:rsidRDefault="00210BE6" w:rsidP="00F12830">
      <w:pPr>
        <w:pStyle w:val="Heading2"/>
        <w:jc w:val="both"/>
      </w:pPr>
      <w:bookmarkStart w:id="0" w:name="_Toc223802309"/>
      <w:r w:rsidRPr="00541A72">
        <w:t>Purpose</w:t>
      </w:r>
      <w:bookmarkEnd w:id="0"/>
    </w:p>
    <w:p w:rsidR="00210BE6" w:rsidRDefault="00210BE6" w:rsidP="00F12830">
      <w:pPr>
        <w:autoSpaceDE w:val="0"/>
        <w:spacing w:line="240" w:lineRule="auto"/>
        <w:ind w:firstLine="720"/>
        <w:jc w:val="both"/>
      </w:pPr>
      <w:r>
        <w:t xml:space="preserve">The prototype developed serves two major purposes. First, it gives the designers a better idea of the work load that will be required to complete the design, as well </w:t>
      </w:r>
      <w:r w:rsidR="00B26982">
        <w:t>as a skeletal code framework on which to build from. It enables the designers to get better understanding of the code structure that will be required for the whole project, as well as a template for sub systems interfaces.</w:t>
      </w:r>
    </w:p>
    <w:p w:rsidR="00B26982" w:rsidRDefault="00B26982" w:rsidP="00F12830">
      <w:pPr>
        <w:autoSpaceDE w:val="0"/>
        <w:spacing w:line="240" w:lineRule="auto"/>
        <w:ind w:firstLine="720"/>
        <w:jc w:val="both"/>
      </w:pPr>
      <w:r>
        <w:t xml:space="preserve">The second purpose of the prototype is to have something tangible to show the client. This will help the client get a better feel of the designer’s understandings of his needs. The client will be in a better position to provide early feedback and design change requests. </w:t>
      </w:r>
    </w:p>
    <w:p w:rsidR="00210BE6" w:rsidRDefault="00B26982" w:rsidP="00F12830">
      <w:pPr>
        <w:autoSpaceDE w:val="0"/>
        <w:spacing w:line="240" w:lineRule="auto"/>
        <w:ind w:firstLine="720"/>
        <w:jc w:val="both"/>
      </w:pPr>
      <w:r>
        <w:t>The prototype can also help build client’s trust in the designer and faith that the project is on schedule and within projected budget.</w:t>
      </w:r>
    </w:p>
    <w:p w:rsidR="00B26982" w:rsidRDefault="00B26982" w:rsidP="00F12830">
      <w:pPr>
        <w:autoSpaceDE w:val="0"/>
        <w:spacing w:line="240" w:lineRule="auto"/>
        <w:jc w:val="both"/>
      </w:pPr>
    </w:p>
    <w:p w:rsidR="00F12830" w:rsidRDefault="00F12830" w:rsidP="00F12830">
      <w:pPr>
        <w:pStyle w:val="Heading2"/>
        <w:jc w:val="both"/>
      </w:pPr>
      <w:r>
        <w:t>Features</w:t>
      </w:r>
    </w:p>
    <w:p w:rsidR="00F12830" w:rsidRDefault="00F12830" w:rsidP="00F12830">
      <w:pPr>
        <w:jc w:val="both"/>
      </w:pPr>
    </w:p>
    <w:p w:rsidR="00F12830" w:rsidRDefault="00F12830" w:rsidP="00F12830">
      <w:pPr>
        <w:jc w:val="both"/>
      </w:pPr>
      <w:r>
        <w:tab/>
        <w:t>One of the first features that had to be implemented in the prototype was the regular player functions. Since it is at the base of the player, it was necessary to add it to the prototype, because a music player that does not play music is just not a music player. By having the ability to play/stop songs, we will be able to implement and test all subsequent features.</w:t>
      </w:r>
    </w:p>
    <w:p w:rsidR="00F12830" w:rsidRDefault="00F12830" w:rsidP="00F12830">
      <w:pPr>
        <w:jc w:val="both"/>
      </w:pPr>
      <w:r>
        <w:t>[…]</w:t>
      </w:r>
    </w:p>
    <w:p w:rsidR="00F12830" w:rsidRPr="00F12830" w:rsidRDefault="00F12830" w:rsidP="00F12830">
      <w:pPr>
        <w:jc w:val="both"/>
      </w:pPr>
      <w:r>
        <w:tab/>
        <w:t xml:space="preserve">The feature of sharing the playlists over a network are is not of critical importance with regards to other functionalities. This feature was therefore left off for future developments. Once the playlist feature is fully implemented, it should be pretty straight forward to have it span over a network. </w:t>
      </w:r>
    </w:p>
    <w:p w:rsidR="005B4B64" w:rsidRDefault="005B4B64">
      <w:pPr>
        <w:rPr>
          <w:rFonts w:asciiTheme="majorHAnsi" w:eastAsiaTheme="majorEastAsia" w:hAnsiTheme="majorHAnsi" w:cstheme="majorBidi"/>
          <w:b/>
          <w:bCs/>
          <w:color w:val="365F91" w:themeColor="accent1" w:themeShade="BF"/>
          <w:sz w:val="28"/>
          <w:szCs w:val="28"/>
        </w:rPr>
      </w:pPr>
      <w:r>
        <w:br w:type="page"/>
      </w:r>
    </w:p>
    <w:p w:rsidR="00F14423" w:rsidRDefault="00F14423" w:rsidP="00F12830">
      <w:pPr>
        <w:pStyle w:val="Heading1"/>
        <w:jc w:val="both"/>
      </w:pPr>
      <w:r>
        <w:lastRenderedPageBreak/>
        <w:t>2. Client survey</w:t>
      </w:r>
    </w:p>
    <w:p w:rsidR="00F14423" w:rsidRDefault="00F14423" w:rsidP="00F12830">
      <w:pPr>
        <w:pStyle w:val="Default"/>
        <w:jc w:val="both"/>
      </w:pPr>
      <w:r>
        <w:t xml:space="preserve"> </w:t>
      </w:r>
    </w:p>
    <w:p w:rsidR="00F14423" w:rsidRDefault="00F14423" w:rsidP="00F12830">
      <w:pPr>
        <w:pStyle w:val="Default"/>
        <w:numPr>
          <w:ilvl w:val="0"/>
          <w:numId w:val="7"/>
        </w:numPr>
        <w:jc w:val="both"/>
        <w:rPr>
          <w:sz w:val="22"/>
          <w:szCs w:val="22"/>
        </w:rPr>
      </w:pPr>
      <w:r>
        <w:rPr>
          <w:sz w:val="22"/>
          <w:szCs w:val="22"/>
        </w:rPr>
        <w:t xml:space="preserve">You had mentioned that you wanted the player to be able to read “the most popular kind” of audio files. Our player has the capability to read (FILL ME!!!!!!!!!!!!!!!!!!!!!!!!!!!!!!!!!!!!) files. Are there any more you would like to </w:t>
      </w:r>
      <w:proofErr w:type="gramStart"/>
      <w:r>
        <w:rPr>
          <w:sz w:val="22"/>
          <w:szCs w:val="22"/>
        </w:rPr>
        <w:t>add.</w:t>
      </w:r>
      <w:proofErr w:type="gramEnd"/>
    </w:p>
    <w:p w:rsidR="00F14423" w:rsidRDefault="00F14423" w:rsidP="00F12830">
      <w:pPr>
        <w:pStyle w:val="Default"/>
        <w:numPr>
          <w:ilvl w:val="0"/>
          <w:numId w:val="7"/>
        </w:numPr>
        <w:jc w:val="both"/>
        <w:rPr>
          <w:sz w:val="22"/>
          <w:szCs w:val="22"/>
        </w:rPr>
      </w:pPr>
      <w:r>
        <w:rPr>
          <w:sz w:val="22"/>
          <w:szCs w:val="22"/>
        </w:rPr>
        <w:t>With regards to the layout of the buttons menus, would you like to see some buttons moved?</w:t>
      </w:r>
    </w:p>
    <w:p w:rsidR="00F14423" w:rsidRDefault="00F14423" w:rsidP="00F12830">
      <w:pPr>
        <w:pStyle w:val="Default"/>
        <w:numPr>
          <w:ilvl w:val="0"/>
          <w:numId w:val="7"/>
        </w:numPr>
        <w:jc w:val="both"/>
        <w:rPr>
          <w:sz w:val="22"/>
          <w:szCs w:val="22"/>
        </w:rPr>
      </w:pPr>
      <w:r>
        <w:rPr>
          <w:sz w:val="22"/>
          <w:szCs w:val="22"/>
        </w:rPr>
        <w:t>What kind of color skins would you like to the player to have?</w:t>
      </w:r>
    </w:p>
    <w:p w:rsidR="005B4B64" w:rsidRDefault="005B4B64" w:rsidP="00F12830">
      <w:pPr>
        <w:pStyle w:val="Default"/>
        <w:numPr>
          <w:ilvl w:val="0"/>
          <w:numId w:val="7"/>
        </w:numPr>
        <w:jc w:val="both"/>
        <w:rPr>
          <w:sz w:val="22"/>
          <w:szCs w:val="22"/>
        </w:rPr>
      </w:pPr>
      <w:r>
        <w:rPr>
          <w:sz w:val="22"/>
          <w:szCs w:val="22"/>
        </w:rPr>
        <w:t xml:space="preserve">We have implemented a play, stop, pause, </w:t>
      </w:r>
      <w:proofErr w:type="gramStart"/>
      <w:r>
        <w:rPr>
          <w:sz w:val="22"/>
          <w:szCs w:val="22"/>
        </w:rPr>
        <w:t>seek</w:t>
      </w:r>
      <w:proofErr w:type="gramEnd"/>
      <w:r>
        <w:rPr>
          <w:sz w:val="22"/>
          <w:szCs w:val="22"/>
        </w:rPr>
        <w:t xml:space="preserve"> back and forward features to the player. Are there other audio controls you would like to see added?</w:t>
      </w:r>
    </w:p>
    <w:p w:rsidR="005B4B64" w:rsidRDefault="005B4B64" w:rsidP="005B4B64">
      <w:pPr>
        <w:pStyle w:val="Default"/>
        <w:jc w:val="both"/>
        <w:rPr>
          <w:sz w:val="22"/>
          <w:szCs w:val="22"/>
        </w:rPr>
      </w:pPr>
    </w:p>
    <w:p w:rsidR="005B4B64" w:rsidRDefault="005B4B64" w:rsidP="005B4B64">
      <w:pPr>
        <w:pStyle w:val="Default"/>
        <w:jc w:val="both"/>
        <w:rPr>
          <w:sz w:val="22"/>
          <w:szCs w:val="22"/>
        </w:rPr>
      </w:pPr>
    </w:p>
    <w:p w:rsidR="005B4B64" w:rsidRDefault="005B4B64" w:rsidP="005B4B64">
      <w:pPr>
        <w:pStyle w:val="Default"/>
        <w:jc w:val="both"/>
        <w:rPr>
          <w:sz w:val="22"/>
          <w:szCs w:val="22"/>
        </w:rPr>
      </w:pPr>
    </w:p>
    <w:p w:rsidR="005B4B64" w:rsidRDefault="005B4B64" w:rsidP="005B4B64">
      <w:pPr>
        <w:pStyle w:val="Default"/>
        <w:jc w:val="both"/>
        <w:rPr>
          <w:sz w:val="22"/>
          <w:szCs w:val="22"/>
        </w:rPr>
      </w:pPr>
    </w:p>
    <w:p w:rsidR="005B4B64" w:rsidRDefault="005B4B64" w:rsidP="005B4B64">
      <w:pPr>
        <w:pStyle w:val="Default"/>
        <w:jc w:val="both"/>
        <w:rPr>
          <w:sz w:val="22"/>
          <w:szCs w:val="22"/>
        </w:rPr>
      </w:pPr>
    </w:p>
    <w:sectPr w:rsidR="005B4B64" w:rsidSect="0055341E">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F13"/>
    <w:multiLevelType w:val="hybridMultilevel"/>
    <w:tmpl w:val="BDC2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4806"/>
    <w:multiLevelType w:val="hybridMultilevel"/>
    <w:tmpl w:val="830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47A81"/>
    <w:multiLevelType w:val="hybridMultilevel"/>
    <w:tmpl w:val="14C05EE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241C06"/>
    <w:multiLevelType w:val="hybridMultilevel"/>
    <w:tmpl w:val="A8183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4C7951"/>
    <w:multiLevelType w:val="hybridMultilevel"/>
    <w:tmpl w:val="568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C6C77"/>
    <w:multiLevelType w:val="hybridMultilevel"/>
    <w:tmpl w:val="D9F89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4E51CD"/>
    <w:multiLevelType w:val="hybridMultilevel"/>
    <w:tmpl w:val="FD9E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4502"/>
    <w:rsid w:val="00160655"/>
    <w:rsid w:val="00210BE6"/>
    <w:rsid w:val="00225A44"/>
    <w:rsid w:val="002464DB"/>
    <w:rsid w:val="00275BE8"/>
    <w:rsid w:val="004206ED"/>
    <w:rsid w:val="00440450"/>
    <w:rsid w:val="004E10E9"/>
    <w:rsid w:val="00513945"/>
    <w:rsid w:val="0055341E"/>
    <w:rsid w:val="005B4B64"/>
    <w:rsid w:val="006B7FE0"/>
    <w:rsid w:val="00714502"/>
    <w:rsid w:val="00750C22"/>
    <w:rsid w:val="007B32A1"/>
    <w:rsid w:val="0082446E"/>
    <w:rsid w:val="008A2FE2"/>
    <w:rsid w:val="008C1F2D"/>
    <w:rsid w:val="0096158D"/>
    <w:rsid w:val="00A92907"/>
    <w:rsid w:val="00B26982"/>
    <w:rsid w:val="00B64D5A"/>
    <w:rsid w:val="00B91122"/>
    <w:rsid w:val="00D52294"/>
    <w:rsid w:val="00F12830"/>
    <w:rsid w:val="00F14423"/>
    <w:rsid w:val="00F15FC0"/>
    <w:rsid w:val="00F72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2D"/>
  </w:style>
  <w:style w:type="paragraph" w:styleId="Heading1">
    <w:name w:val="heading 1"/>
    <w:basedOn w:val="Normal"/>
    <w:next w:val="Normal"/>
    <w:link w:val="Heading1Char"/>
    <w:uiPriority w:val="9"/>
    <w:qFormat/>
    <w:rsid w:val="00961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341E"/>
    <w:pPr>
      <w:spacing w:after="0" w:line="240" w:lineRule="auto"/>
    </w:pPr>
    <w:rPr>
      <w:rFonts w:eastAsiaTheme="minorEastAsia"/>
    </w:rPr>
  </w:style>
  <w:style w:type="character" w:customStyle="1" w:styleId="NoSpacingChar">
    <w:name w:val="No Spacing Char"/>
    <w:basedOn w:val="DefaultParagraphFont"/>
    <w:link w:val="NoSpacing"/>
    <w:uiPriority w:val="1"/>
    <w:rsid w:val="0055341E"/>
    <w:rPr>
      <w:rFonts w:eastAsiaTheme="minorEastAsia"/>
    </w:rPr>
  </w:style>
  <w:style w:type="paragraph" w:styleId="BalloonText">
    <w:name w:val="Balloon Text"/>
    <w:basedOn w:val="Normal"/>
    <w:link w:val="BalloonTextChar"/>
    <w:uiPriority w:val="99"/>
    <w:semiHidden/>
    <w:unhideWhenUsed/>
    <w:rsid w:val="00553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41E"/>
    <w:rPr>
      <w:rFonts w:ascii="Tahoma" w:hAnsi="Tahoma" w:cs="Tahoma"/>
      <w:sz w:val="16"/>
      <w:szCs w:val="16"/>
    </w:rPr>
  </w:style>
  <w:style w:type="character" w:customStyle="1" w:styleId="Heading1Char">
    <w:name w:val="Heading 1 Char"/>
    <w:basedOn w:val="DefaultParagraphFont"/>
    <w:link w:val="Heading1"/>
    <w:uiPriority w:val="9"/>
    <w:rsid w:val="009615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2D50"/>
    <w:pPr>
      <w:spacing w:after="120"/>
      <w:ind w:left="720"/>
    </w:pPr>
  </w:style>
  <w:style w:type="character" w:styleId="IntenseEmphasis">
    <w:name w:val="Intense Emphasis"/>
    <w:basedOn w:val="DefaultParagraphFont"/>
    <w:uiPriority w:val="21"/>
    <w:qFormat/>
    <w:rsid w:val="0082446E"/>
    <w:rPr>
      <w:b/>
      <w:bCs/>
      <w:i/>
      <w:iCs/>
      <w:color w:val="4F81BD" w:themeColor="accent1"/>
    </w:rPr>
  </w:style>
  <w:style w:type="character" w:customStyle="1" w:styleId="Heading2Char">
    <w:name w:val="Heading 2 Char"/>
    <w:basedOn w:val="DefaultParagraphFont"/>
    <w:link w:val="Heading2"/>
    <w:uiPriority w:val="9"/>
    <w:rsid w:val="00210B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1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44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14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E892F8122A4BA69191D13FC2CD3983"/>
        <w:category>
          <w:name w:val="General"/>
          <w:gallery w:val="placeholder"/>
        </w:category>
        <w:types>
          <w:type w:val="bbPlcHdr"/>
        </w:types>
        <w:behaviors>
          <w:behavior w:val="content"/>
        </w:behaviors>
        <w:guid w:val="{019AE3D5-7108-4F22-B13A-89F9A1F6DE14}"/>
      </w:docPartPr>
      <w:docPartBody>
        <w:p w:rsidR="000E127F" w:rsidRDefault="00206D95" w:rsidP="00206D95">
          <w:pPr>
            <w:pStyle w:val="60E892F8122A4BA69191D13FC2CD3983"/>
          </w:pPr>
          <w:r>
            <w:rPr>
              <w:rFonts w:asciiTheme="majorHAnsi" w:eastAsiaTheme="majorEastAsia" w:hAnsiTheme="majorHAnsi" w:cstheme="majorBidi"/>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6D95"/>
    <w:rsid w:val="000E127F"/>
    <w:rsid w:val="00206D95"/>
    <w:rsid w:val="00CD2E45"/>
    <w:rsid w:val="00D038A8"/>
    <w:rsid w:val="00E8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892F8122A4BA69191D13FC2CD3983">
    <w:name w:val="60E892F8122A4BA69191D13FC2CD3983"/>
    <w:rsid w:val="00206D95"/>
  </w:style>
  <w:style w:type="paragraph" w:customStyle="1" w:styleId="0469E786BA30418AA47B1F4D8F98AE28">
    <w:name w:val="0469E786BA30418AA47B1F4D8F98AE28"/>
    <w:rsid w:val="00206D95"/>
  </w:style>
  <w:style w:type="paragraph" w:customStyle="1" w:styleId="43380859151B4DB8A000E1B6D3DF3518">
    <w:name w:val="43380859151B4DB8A000E1B6D3DF3518"/>
    <w:rsid w:val="00206D95"/>
  </w:style>
  <w:style w:type="paragraph" w:customStyle="1" w:styleId="DBBCB34E2C404CCFA5518B803E24AE59">
    <w:name w:val="DBBCB34E2C404CCFA5518B803E24AE59"/>
    <w:rsid w:val="00206D95"/>
  </w:style>
  <w:style w:type="paragraph" w:customStyle="1" w:styleId="FBA88C1BA5144BC7A0A4DBB0581AE041">
    <w:name w:val="FBA88C1BA5144BC7A0A4DBB0581AE041"/>
    <w:rsid w:val="00206D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CD6A9-3838-4413-B4A4-242F95B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Prototype Rationale Document</vt:lpstr>
    </vt:vector>
  </TitlesOfParts>
  <Company> ECSE 321 – Introduction to Software Engineering – Group 1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Rationale Document</dc:title>
  <dc:subject> Mission 2: Prototype submission</dc:subject>
  <dc:creator>Samuel Cormier-Iijima (260174995), Simon Foucher (), Stefanos Koskinas (), Bertin LeBlanc (260191026), Amin Mirzaee (260209556) </dc:creator>
  <cp:keywords/>
  <dc:description/>
  <cp:lastModifiedBy>Zeben</cp:lastModifiedBy>
  <cp:revision>4</cp:revision>
  <dcterms:created xsi:type="dcterms:W3CDTF">2009-03-20T00:50:00Z</dcterms:created>
  <dcterms:modified xsi:type="dcterms:W3CDTF">2009-03-21T23:06:00Z</dcterms:modified>
</cp:coreProperties>
</file>