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47585" w14:textId="77777777" w:rsidR="0095786B" w:rsidRDefault="0095786B">
      <w:pPr>
        <w:pStyle w:val="NoSpacing"/>
        <w:rPr>
          <w:rFonts w:asciiTheme="majorHAnsi" w:eastAsiaTheme="majorEastAsia" w:hAnsiTheme="majorHAnsi" w:cstheme="majorBidi"/>
          <w:sz w:val="72"/>
          <w:szCs w:val="72"/>
        </w:rPr>
      </w:pPr>
      <w:r w:rsidRPr="0095786B">
        <w:rPr>
          <w:rFonts w:asciiTheme="majorHAnsi" w:eastAsiaTheme="majorEastAsia" w:hAnsiTheme="majorHAnsi" w:cstheme="majorBidi"/>
          <w:noProof/>
          <w:sz w:val="72"/>
          <w:szCs w:val="72"/>
        </w:rPr>
        <w:drawing>
          <wp:inline distT="0" distB="0" distL="0" distR="0" wp14:anchorId="6365A837" wp14:editId="4DF3425C">
            <wp:extent cx="2800350" cy="904875"/>
            <wp:effectExtent l="0" t="0" r="0" b="9525"/>
            <wp:docPr id="4" name="Picture 11" descr="https://lh4.googleusercontent.com/KXW8OU1ncaObEgG90M-iMTjD9X8UBZLrz_tYriH6sSJsMZfqJMIvHNVs426cY5tj997xmRyVE5V9B5bvbMVe-fLvBuk8HuCiWv1Fmah_6LFee6MNJ0Dc2LtV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KXW8OU1ncaObEgG90M-iMTjD9X8UBZLrz_tYriH6sSJsMZfqJMIvHNVs426cY5tj997xmRyVE5V9B5bvbMVe-fLvBuk8HuCiWv1Fmah_6LFee6MNJ0Dc2LtV_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0350" cy="904875"/>
                    </a:xfrm>
                    <a:prstGeom prst="rect">
                      <a:avLst/>
                    </a:prstGeom>
                    <a:noFill/>
                    <a:ln>
                      <a:noFill/>
                    </a:ln>
                  </pic:spPr>
                </pic:pic>
              </a:graphicData>
            </a:graphic>
          </wp:inline>
        </w:drawing>
      </w:r>
      <w:r w:rsidRPr="0095786B">
        <w:rPr>
          <w:rFonts w:asciiTheme="majorHAnsi" w:eastAsiaTheme="majorEastAsia" w:hAnsiTheme="majorHAnsi" w:cstheme="majorBidi"/>
          <w:sz w:val="72"/>
          <w:szCs w:val="72"/>
        </w:rPr>
        <w:t xml:space="preserve"> </w:t>
      </w:r>
    </w:p>
    <w:sdt>
      <w:sdtPr>
        <w:rPr>
          <w:rFonts w:asciiTheme="majorHAnsi" w:eastAsiaTheme="majorEastAsia" w:hAnsiTheme="majorHAnsi" w:cstheme="majorBidi"/>
          <w:sz w:val="72"/>
          <w:szCs w:val="72"/>
        </w:rPr>
        <w:id w:val="433715"/>
        <w:docPartObj>
          <w:docPartGallery w:val="Cover Pages"/>
          <w:docPartUnique/>
        </w:docPartObj>
      </w:sdtPr>
      <w:sdtEndPr>
        <w:rPr>
          <w:rFonts w:ascii="HelveticaNeue LT 55 Roman" w:eastAsia="Times New Roman" w:hAnsi="HelveticaNeue LT 55 Roman" w:cs="Times New Roman"/>
          <w:sz w:val="22"/>
          <w:szCs w:val="24"/>
          <w:lang w:val="en-CA"/>
        </w:rPr>
      </w:sdtEndPr>
      <w:sdtContent>
        <w:p w14:paraId="7C9D2F60" w14:textId="77777777" w:rsidR="008F5F56" w:rsidRDefault="008F5F56">
          <w:pPr>
            <w:pStyle w:val="NoSpacing"/>
            <w:rPr>
              <w:rFonts w:asciiTheme="majorHAnsi" w:eastAsiaTheme="majorEastAsia" w:hAnsiTheme="majorHAnsi" w:cstheme="majorBidi"/>
              <w:sz w:val="72"/>
              <w:szCs w:val="72"/>
            </w:rPr>
          </w:pPr>
          <w:r w:rsidRPr="008F5F56">
            <w:rPr>
              <w:rFonts w:asciiTheme="majorHAnsi" w:eastAsiaTheme="majorEastAsia" w:hAnsiTheme="majorHAnsi" w:cstheme="majorBidi"/>
              <w:noProof/>
              <w:sz w:val="72"/>
              <w:szCs w:val="72"/>
            </w:rPr>
            <w:drawing>
              <wp:inline distT="0" distB="0" distL="0" distR="0" wp14:anchorId="0845B158" wp14:editId="74B14259">
                <wp:extent cx="5486400" cy="729762"/>
                <wp:effectExtent l="19050" t="0" r="0" b="0"/>
                <wp:docPr id="8" name="Picture 10" descr="https://lh3.googleusercontent.com/UM57Pd9qG7ce37mdqKgpnD5PfZWu4_JGuZP4MHPiv-79RdxWQJRQ5G75PaezWToHd_emuMNHN8GhnlUzt8F-rnqBeIPNah-UKY-OQYQJD7z7sLj2TH7lSl6s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UM57Pd9qG7ce37mdqKgpnD5PfZWu4_JGuZP4MHPiv-79RdxWQJRQ5G75PaezWToHd_emuMNHN8GhnlUzt8F-rnqBeIPNah-UKY-OQYQJD7z7sLj2TH7lSl6sz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729762"/>
                        </a:xfrm>
                        <a:prstGeom prst="rect">
                          <a:avLst/>
                        </a:prstGeom>
                        <a:noFill/>
                        <a:ln>
                          <a:noFill/>
                        </a:ln>
                      </pic:spPr>
                    </pic:pic>
                  </a:graphicData>
                </a:graphic>
              </wp:inline>
            </w:drawing>
          </w:r>
        </w:p>
        <w:p w14:paraId="352F81B1" w14:textId="77777777" w:rsidR="00772443" w:rsidRDefault="00772443">
          <w:pPr>
            <w:pStyle w:val="NoSpacing"/>
            <w:rPr>
              <w:rFonts w:asciiTheme="majorHAnsi" w:eastAsiaTheme="majorEastAsia" w:hAnsiTheme="majorHAnsi" w:cstheme="majorBidi"/>
              <w:sz w:val="72"/>
              <w:szCs w:val="72"/>
            </w:rPr>
          </w:pPr>
        </w:p>
        <w:p w14:paraId="7A8F3B0A" w14:textId="77777777" w:rsidR="00772443" w:rsidRDefault="00772443">
          <w:pPr>
            <w:pStyle w:val="NoSpacing"/>
            <w:rPr>
              <w:rFonts w:asciiTheme="majorHAnsi" w:eastAsiaTheme="majorEastAsia" w:hAnsiTheme="majorHAnsi" w:cstheme="majorBidi"/>
              <w:sz w:val="72"/>
              <w:szCs w:val="72"/>
            </w:rPr>
          </w:pPr>
        </w:p>
        <w:p w14:paraId="63D8E35F" w14:textId="77777777" w:rsidR="00772443" w:rsidRDefault="00772443">
          <w:pPr>
            <w:pStyle w:val="NoSpacing"/>
            <w:rPr>
              <w:rFonts w:asciiTheme="majorHAnsi" w:eastAsiaTheme="majorEastAsia" w:hAnsiTheme="majorHAnsi" w:cstheme="majorBidi"/>
              <w:sz w:val="72"/>
              <w:szCs w:val="72"/>
            </w:rPr>
          </w:pPr>
        </w:p>
        <w:p w14:paraId="12978D5B" w14:textId="77777777" w:rsidR="0095786B" w:rsidRDefault="004E03A6">
          <w:pPr>
            <w:pStyle w:val="NoSpacing"/>
            <w:rPr>
              <w:rFonts w:asciiTheme="majorHAnsi" w:eastAsiaTheme="majorEastAsia" w:hAnsiTheme="majorHAnsi" w:cstheme="majorBidi"/>
              <w:sz w:val="72"/>
              <w:szCs w:val="72"/>
            </w:rPr>
          </w:pPr>
          <w:r>
            <w:rPr>
              <w:rFonts w:eastAsiaTheme="majorEastAsia" w:cstheme="majorBidi"/>
              <w:noProof/>
            </w:rPr>
            <mc:AlternateContent>
              <mc:Choice Requires="wps">
                <w:drawing>
                  <wp:anchor distT="0" distB="0" distL="114300" distR="114300" simplePos="0" relativeHeight="251660288" behindDoc="0" locked="0" layoutInCell="0" allowOverlap="1" wp14:anchorId="4F4B582D" wp14:editId="18829C54">
                    <wp:simplePos x="0" y="0"/>
                    <wp:positionH relativeFrom="page">
                      <wp:align>center</wp:align>
                    </wp:positionH>
                    <wp:positionV relativeFrom="page">
                      <wp:align>bottom</wp:align>
                    </wp:positionV>
                    <wp:extent cx="8110220" cy="553720"/>
                    <wp:effectExtent l="19050" t="19050" r="31750" b="4445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0220" cy="55372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5="http://schemas.microsoft.com/office/word/2012/wordml">
                <w:pict>
                  <v:rect w14:anchorId="5D7841DA" id="Rectangle 14" o:spid="_x0000_s1026" style="position:absolute;margin-left:0;margin-top:0;width:638.6pt;height:43.6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" o:allowincell="f" fillcolor="#4f81bd [3204]" strokecolor="#f2f2f2 [3041]" strokeweight="3pt">
                    <v:shadow on="t" color="#243f60 [1604]" opacity=".5" offset="1pt"/>
                    <w10:wrap anchorx="page" anchory="page"/>
                  </v:rect>
                </w:pict>
              </mc:Fallback>
            </mc:AlternateContent>
          </w:r>
          <w:r>
            <w:rPr>
              <w:rFonts w:eastAsiaTheme="majorEastAsia" w:cstheme="majorBidi"/>
              <w:noProof/>
            </w:rPr>
            <mc:AlternateContent>
              <mc:Choice Requires="wps">
                <w:drawing>
                  <wp:anchor distT="0" distB="0" distL="114300" distR="114300" simplePos="0" relativeHeight="251663360" behindDoc="0" locked="0" layoutInCell="0" allowOverlap="1" wp14:anchorId="65B3FE28" wp14:editId="452A34D9">
                    <wp:simplePos x="0" y="0"/>
                    <wp:positionH relativeFrom="leftMargin">
                      <wp:align>center</wp:align>
                    </wp:positionH>
                    <wp:positionV relativeFrom="page">
                      <wp:align>center</wp:align>
                    </wp:positionV>
                    <wp:extent cx="90805" cy="10539095"/>
                    <wp:effectExtent l="9525" t="9525" r="13970" b="12700"/>
                    <wp:wrapNone/>
                    <wp:docPr id="1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909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5="http://schemas.microsoft.com/office/word/2012/wordml">
                <w:pict>
                  <v:rect w14:anchorId="42EDA62D" id="Rectangle 17" o:spid="_x0000_s1026" style="position:absolute;margin-left:0;margin-top:0;width:7.15pt;height:829.85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" o:allowincell="f" fillcolor="white [3212]" strokecolor="#31849b [2408]">
                    <w10:wrap anchorx="margin" anchory="page"/>
                  </v:rect>
                </w:pict>
              </mc:Fallback>
            </mc:AlternateContent>
          </w:r>
          <w:r>
            <w:rPr>
              <w:rFonts w:eastAsiaTheme="majorEastAsia" w:cstheme="majorBidi"/>
              <w:noProof/>
            </w:rPr>
            <mc:AlternateContent>
              <mc:Choice Requires="wps">
                <w:drawing>
                  <wp:anchor distT="0" distB="0" distL="114300" distR="114300" simplePos="0" relativeHeight="251662336" behindDoc="0" locked="0" layoutInCell="0" allowOverlap="1" wp14:anchorId="7F3A4D62" wp14:editId="7AB79FA9">
                    <wp:simplePos x="0" y="0"/>
                    <wp:positionH relativeFrom="rightMargin">
                      <wp:align>center</wp:align>
                    </wp:positionH>
                    <wp:positionV relativeFrom="page">
                      <wp:align>center</wp:align>
                    </wp:positionV>
                    <wp:extent cx="90805" cy="10539095"/>
                    <wp:effectExtent l="9525" t="9525" r="13970" b="12700"/>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909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5="http://schemas.microsoft.com/office/word/2012/wordml">
                <w:pict>
                  <v:rect w14:anchorId="07F3E4B7" id="Rectangle 16" o:spid="_x0000_s1026" style="position:absolute;margin-left:0;margin-top:0;width:7.15pt;height:829.85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" o:allowincell="f" fillcolor="white [3212]" strokecolor="#31849b [2408]">
                    <w10:wrap anchorx="margin" anchory="page"/>
                  </v:rect>
                </w:pict>
              </mc:Fallback>
            </mc:AlternateContent>
          </w:r>
          <w:r>
            <w:rPr>
              <w:rFonts w:eastAsiaTheme="majorEastAsia" w:cstheme="majorBidi"/>
              <w:noProof/>
            </w:rPr>
            <mc:AlternateContent>
              <mc:Choice Requires="wps">
                <w:drawing>
                  <wp:anchor distT="0" distB="0" distL="114300" distR="114300" simplePos="0" relativeHeight="251661312" behindDoc="0" locked="0" layoutInCell="0" allowOverlap="1" wp14:anchorId="7175085C" wp14:editId="31CE95E7">
                    <wp:simplePos x="0" y="0"/>
                    <wp:positionH relativeFrom="page">
                      <wp:align>center</wp:align>
                    </wp:positionH>
                    <wp:positionV relativeFrom="topMargin">
                      <wp:align>top</wp:align>
                    </wp:positionV>
                    <wp:extent cx="8110220" cy="553720"/>
                    <wp:effectExtent l="19050" t="19050" r="31750" b="4445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0220" cy="55372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5="http://schemas.microsoft.com/office/word/2012/wordml">
                <w:pict>
                  <v:rect w14:anchorId="687F1158" id="Rectangle 15" o:spid="_x0000_s1026" style="position:absolute;margin-left:0;margin-top:0;width:638.6pt;height:43.6pt;z-index:25166131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" o:allowincell="f" fillcolor="#4f81bd [3204]" strokecolor="#f2f2f2 [3041]" strokeweight="3pt">
                    <v:shadow on="t" color="#243f60 [1604]" opacity=".5" offset="1pt"/>
                    <w10:wrap anchorx="page" anchory="margin"/>
                  </v:rect>
                </w:pict>
              </mc:Fallback>
            </mc:AlternateContent>
          </w:r>
        </w:p>
        <w:sdt>
          <w:sdtPr>
            <w:rPr>
              <w:b/>
              <w:sz w:val="44"/>
              <w:lang w:eastAsia="en-CA"/>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p w14:paraId="5B16875E" w14:textId="2E057CDF" w:rsidR="0095786B" w:rsidRPr="00605380" w:rsidRDefault="00276917" w:rsidP="00605380">
              <w:pPr>
                <w:jc w:val="center"/>
                <w:rPr>
                  <w:rFonts w:eastAsiaTheme="majorEastAsia" w:cstheme="majorBidi"/>
                  <w:b/>
                  <w:sz w:val="94"/>
                  <w:szCs w:val="72"/>
                </w:rPr>
              </w:pPr>
              <w:r w:rsidRPr="00605380">
                <w:rPr>
                  <w:b/>
                  <w:sz w:val="44"/>
                  <w:lang w:val="en-CA" w:eastAsia="en-CA"/>
                </w:rPr>
                <w:t>EMI Group PLC Case</w:t>
              </w:r>
            </w:p>
          </w:sdtContent>
        </w:sdt>
        <w:sdt>
          <w:sdtPr>
            <w:rPr>
              <w:rFonts w:ascii="HelveticaNeue LT 55 Roman" w:eastAsia="Times New Roman" w:hAnsi="HelveticaNeue LT 55 Roman" w:cs="Times New Roman"/>
              <w:szCs w:val="24"/>
            </w:rPr>
            <w:alias w:val="Subtitle"/>
            <w:id w:val="14700077"/>
            <w:dataBinding w:prefixMappings="xmlns:ns0='http://schemas.openxmlformats.org/package/2006/metadata/core-properties' xmlns:ns1='http://purl.org/dc/elements/1.1/'" w:xpath="/ns0:coreProperties[1]/ns1:subject[1]" w:storeItemID="{6C3C8BC8-F283-45AE-878A-BAB7291924A1}"/>
            <w:text/>
          </w:sdtPr>
          <w:sdtEndPr/>
          <w:sdtContent>
            <w:p w14:paraId="0A53FA8B" w14:textId="21ACF6BE" w:rsidR="0095786B" w:rsidRDefault="00276917" w:rsidP="0095786B">
              <w:pPr>
                <w:pStyle w:val="NoSpacing"/>
                <w:jc w:val="center"/>
                <w:rPr>
                  <w:rFonts w:ascii="HelveticaNeue LT 55 Roman" w:eastAsia="Times New Roman" w:hAnsi="HelveticaNeue LT 55 Roman" w:cs="Times New Roman"/>
                  <w:szCs w:val="24"/>
                </w:rPr>
              </w:pPr>
              <w:r w:rsidRPr="00925FA8">
                <w:rPr>
                  <w:rFonts w:ascii="HelveticaNeue LT 55 Roman" w:eastAsia="Times New Roman" w:hAnsi="HelveticaNeue LT 55 Roman" w:cs="Times New Roman"/>
                  <w:szCs w:val="24"/>
                </w:rPr>
                <w:t>MBA 6</w:t>
              </w:r>
              <w:r>
                <w:rPr>
                  <w:rFonts w:ascii="HelveticaNeue LT 55 Roman" w:eastAsia="Times New Roman" w:hAnsi="HelveticaNeue LT 55 Roman" w:cs="Times New Roman"/>
                  <w:szCs w:val="24"/>
                </w:rPr>
                <w:t>14</w:t>
              </w:r>
              <w:r w:rsidRPr="00925FA8">
                <w:rPr>
                  <w:rFonts w:ascii="HelveticaNeue LT 55 Roman" w:eastAsia="Times New Roman" w:hAnsi="HelveticaNeue LT 55 Roman" w:cs="Times New Roman"/>
                  <w:szCs w:val="24"/>
                </w:rPr>
                <w:t xml:space="preserve">: </w:t>
              </w:r>
              <w:r>
                <w:rPr>
                  <w:rFonts w:ascii="HelveticaNeue LT 55 Roman" w:eastAsia="Times New Roman" w:hAnsi="HelveticaNeue LT 55 Roman" w:cs="Times New Roman"/>
                  <w:szCs w:val="24"/>
                </w:rPr>
                <w:t>Financial Management</w:t>
              </w:r>
              <w:r w:rsidRPr="00925FA8">
                <w:rPr>
                  <w:rFonts w:ascii="HelveticaNeue LT 55 Roman" w:eastAsia="Times New Roman" w:hAnsi="HelveticaNeue LT 55 Roman" w:cs="Times New Roman"/>
                  <w:szCs w:val="24"/>
                </w:rPr>
                <w:t xml:space="preserve">                                                                                     </w:t>
              </w:r>
              <w:r>
                <w:rPr>
                  <w:rFonts w:ascii="HelveticaNeue LT 55 Roman" w:eastAsia="Times New Roman" w:hAnsi="HelveticaNeue LT 55 Roman" w:cs="Times New Roman"/>
                  <w:szCs w:val="24"/>
                </w:rPr>
                <w:t xml:space="preserve">                Instructor: </w:t>
              </w:r>
              <w:proofErr w:type="spellStart"/>
              <w:r>
                <w:rPr>
                  <w:rFonts w:ascii="HelveticaNeue LT 55 Roman" w:eastAsia="Times New Roman" w:hAnsi="HelveticaNeue LT 55 Roman" w:cs="Times New Roman"/>
                  <w:szCs w:val="24"/>
                </w:rPr>
                <w:t>Anas</w:t>
              </w:r>
              <w:proofErr w:type="spellEnd"/>
              <w:r>
                <w:rPr>
                  <w:rFonts w:ascii="HelveticaNeue LT 55 Roman" w:eastAsia="Times New Roman" w:hAnsi="HelveticaNeue LT 55 Roman" w:cs="Times New Roman"/>
                  <w:szCs w:val="24"/>
                </w:rPr>
                <w:t xml:space="preserve"> </w:t>
              </w:r>
              <w:proofErr w:type="spellStart"/>
              <w:r>
                <w:rPr>
                  <w:rFonts w:ascii="HelveticaNeue LT 55 Roman" w:eastAsia="Times New Roman" w:hAnsi="HelveticaNeue LT 55 Roman" w:cs="Times New Roman"/>
                  <w:szCs w:val="24"/>
                </w:rPr>
                <w:t>Aboulamer</w:t>
              </w:r>
              <w:proofErr w:type="spellEnd"/>
            </w:p>
          </w:sdtContent>
        </w:sdt>
        <w:p w14:paraId="52BF4E5B" w14:textId="2E4E67FB" w:rsidR="0076020B" w:rsidRPr="00C15606" w:rsidRDefault="00276917" w:rsidP="0095786B">
          <w:pPr>
            <w:pStyle w:val="NoSpacing"/>
            <w:jc w:val="center"/>
            <w:rPr>
              <w:rFonts w:ascii="HelveticaNeue LT 55 Roman" w:eastAsia="Times New Roman" w:hAnsi="HelveticaNeue LT 55 Roman" w:cs="Times New Roman"/>
              <w:szCs w:val="24"/>
              <w:lang w:val="en-CA"/>
            </w:rPr>
          </w:pPr>
          <w:r>
            <w:rPr>
              <w:rFonts w:ascii="HelveticaNeue LT 55 Roman" w:eastAsia="Times New Roman" w:hAnsi="HelveticaNeue LT 55 Roman" w:cs="Times New Roman"/>
              <w:szCs w:val="24"/>
              <w:lang w:val="en-CA"/>
            </w:rPr>
            <w:t>June</w:t>
          </w:r>
          <w:r w:rsidR="00C15606">
            <w:rPr>
              <w:rFonts w:ascii="HelveticaNeue LT 55 Roman" w:eastAsia="Times New Roman" w:hAnsi="HelveticaNeue LT 55 Roman" w:cs="Times New Roman"/>
              <w:szCs w:val="24"/>
              <w:lang w:val="en-CA"/>
            </w:rPr>
            <w:t xml:space="preserve"> 2</w:t>
          </w:r>
          <w:r>
            <w:rPr>
              <w:rFonts w:ascii="HelveticaNeue LT 55 Roman" w:eastAsia="Times New Roman" w:hAnsi="HelveticaNeue LT 55 Roman" w:cs="Times New Roman"/>
              <w:szCs w:val="24"/>
              <w:lang w:val="en-CA"/>
            </w:rPr>
            <w:t>3</w:t>
          </w:r>
          <w:r w:rsidRPr="00276917">
            <w:rPr>
              <w:rFonts w:ascii="HelveticaNeue LT 55 Roman" w:eastAsia="Times New Roman" w:hAnsi="HelveticaNeue LT 55 Roman" w:cs="Times New Roman"/>
              <w:szCs w:val="24"/>
              <w:vertAlign w:val="superscript"/>
              <w:lang w:val="en-CA"/>
            </w:rPr>
            <w:t>rd</w:t>
          </w:r>
          <w:r w:rsidR="00C15606">
            <w:rPr>
              <w:rFonts w:ascii="HelveticaNeue LT 55 Roman" w:eastAsia="Times New Roman" w:hAnsi="HelveticaNeue LT 55 Roman" w:cs="Times New Roman"/>
              <w:szCs w:val="24"/>
              <w:lang w:val="en-CA"/>
            </w:rPr>
            <w:t>, 2014</w:t>
          </w:r>
        </w:p>
        <w:p w14:paraId="102DEB2D" w14:textId="77777777" w:rsidR="0095786B" w:rsidRPr="00E35F18" w:rsidRDefault="0095786B">
          <w:pPr>
            <w:pStyle w:val="NoSpacing"/>
            <w:rPr>
              <w:rFonts w:asciiTheme="majorHAnsi" w:eastAsiaTheme="majorEastAsia" w:hAnsiTheme="majorHAnsi" w:cstheme="majorBidi"/>
              <w:sz w:val="36"/>
              <w:szCs w:val="36"/>
            </w:rPr>
          </w:pPr>
        </w:p>
        <w:p w14:paraId="4CA3E953" w14:textId="77777777" w:rsidR="00772443" w:rsidRPr="00E35F18" w:rsidRDefault="00772443">
          <w:pPr>
            <w:pStyle w:val="NoSpacing"/>
            <w:rPr>
              <w:rFonts w:asciiTheme="majorHAnsi" w:eastAsiaTheme="majorEastAsia" w:hAnsiTheme="majorHAnsi" w:cstheme="majorBidi"/>
              <w:sz w:val="36"/>
              <w:szCs w:val="36"/>
            </w:rPr>
          </w:pPr>
        </w:p>
        <w:p w14:paraId="473AF609" w14:textId="77777777" w:rsidR="00772443" w:rsidRPr="00E35F18" w:rsidRDefault="00772443">
          <w:pPr>
            <w:pStyle w:val="NoSpacing"/>
            <w:rPr>
              <w:rFonts w:asciiTheme="majorHAnsi" w:eastAsiaTheme="majorEastAsia" w:hAnsiTheme="majorHAnsi" w:cstheme="majorBidi"/>
              <w:sz w:val="36"/>
              <w:szCs w:val="36"/>
            </w:rPr>
          </w:pPr>
        </w:p>
        <w:p w14:paraId="3BFD8BCA" w14:textId="77777777" w:rsidR="00772443" w:rsidRPr="00E35F18" w:rsidRDefault="00772443">
          <w:pPr>
            <w:pStyle w:val="NoSpacing"/>
            <w:rPr>
              <w:rFonts w:asciiTheme="majorHAnsi" w:eastAsiaTheme="majorEastAsia" w:hAnsiTheme="majorHAnsi" w:cstheme="majorBidi"/>
              <w:sz w:val="36"/>
              <w:szCs w:val="36"/>
            </w:rPr>
          </w:pPr>
        </w:p>
        <w:p w14:paraId="08E89A08" w14:textId="77777777" w:rsidR="00772443" w:rsidRPr="00E35F18" w:rsidRDefault="00772443">
          <w:pPr>
            <w:pStyle w:val="NoSpacing"/>
            <w:rPr>
              <w:rFonts w:asciiTheme="majorHAnsi" w:eastAsiaTheme="majorEastAsia" w:hAnsiTheme="majorHAnsi" w:cstheme="majorBidi"/>
              <w:sz w:val="36"/>
              <w:szCs w:val="36"/>
            </w:rPr>
          </w:pPr>
        </w:p>
        <w:p w14:paraId="5E69C99F" w14:textId="77777777" w:rsidR="0076020B" w:rsidRPr="00E35F18" w:rsidRDefault="0076020B">
          <w:pPr>
            <w:pStyle w:val="NoSpacing"/>
            <w:rPr>
              <w:rFonts w:asciiTheme="majorHAnsi" w:eastAsiaTheme="majorEastAsia" w:hAnsiTheme="majorHAnsi" w:cstheme="majorBidi"/>
              <w:sz w:val="36"/>
              <w:szCs w:val="36"/>
            </w:rPr>
          </w:pPr>
        </w:p>
        <w:p w14:paraId="06870F9E" w14:textId="77777777" w:rsidR="005306E6" w:rsidRPr="00E35F18" w:rsidRDefault="005306E6">
          <w:pPr>
            <w:pStyle w:val="NoSpacing"/>
            <w:rPr>
              <w:rFonts w:asciiTheme="majorHAnsi" w:eastAsiaTheme="majorEastAsia" w:hAnsiTheme="majorHAnsi" w:cstheme="majorBidi"/>
              <w:sz w:val="36"/>
              <w:szCs w:val="36"/>
            </w:rPr>
          </w:pPr>
        </w:p>
        <w:p w14:paraId="066EC258" w14:textId="77777777" w:rsidR="005306E6" w:rsidRPr="00E35F18" w:rsidRDefault="005306E6">
          <w:pPr>
            <w:pStyle w:val="NoSpacing"/>
            <w:rPr>
              <w:rFonts w:asciiTheme="majorHAnsi" w:eastAsiaTheme="majorEastAsia" w:hAnsiTheme="majorHAnsi" w:cstheme="majorBidi"/>
              <w:sz w:val="36"/>
              <w:szCs w:val="36"/>
            </w:rPr>
          </w:pPr>
        </w:p>
        <w:p w14:paraId="6222684F" w14:textId="77777777" w:rsidR="005306E6" w:rsidRPr="00E35F18" w:rsidRDefault="005306E6">
          <w:pPr>
            <w:pStyle w:val="NoSpacing"/>
            <w:rPr>
              <w:rFonts w:asciiTheme="majorHAnsi" w:eastAsiaTheme="majorEastAsia" w:hAnsiTheme="majorHAnsi" w:cstheme="majorBidi"/>
              <w:sz w:val="36"/>
              <w:szCs w:val="36"/>
            </w:rPr>
          </w:pPr>
        </w:p>
        <w:p w14:paraId="1A9E4F5C" w14:textId="73422C1F" w:rsidR="0076020B" w:rsidRPr="00581896" w:rsidRDefault="0076020B" w:rsidP="0076020B">
          <w:pPr>
            <w:spacing w:before="0" w:after="0"/>
            <w:jc w:val="right"/>
            <w:rPr>
              <w:lang w:val="en-CA"/>
            </w:rPr>
          </w:pPr>
          <w:r w:rsidRPr="00581896">
            <w:rPr>
              <w:lang w:val="en-CA"/>
            </w:rPr>
            <w:t xml:space="preserve">Simon </w:t>
          </w:r>
          <w:proofErr w:type="spellStart"/>
          <w:r w:rsidRPr="00581896">
            <w:rPr>
              <w:lang w:val="en-CA"/>
            </w:rPr>
            <w:t>Foucher</w:t>
          </w:r>
          <w:proofErr w:type="spellEnd"/>
          <w:r w:rsidR="00E67096" w:rsidRPr="00581896">
            <w:rPr>
              <w:lang w:val="en-CA"/>
            </w:rPr>
            <w:t xml:space="preserve"> – </w:t>
          </w:r>
          <w:r w:rsidR="00276917">
            <w:rPr>
              <w:i/>
              <w:lang w:val="en-CA"/>
            </w:rPr>
            <w:t>#7107722</w:t>
          </w:r>
        </w:p>
        <w:p w14:paraId="46574D92" w14:textId="6B4CC2F3" w:rsidR="0076020B" w:rsidRPr="00581896" w:rsidRDefault="0076020B" w:rsidP="0076020B">
          <w:pPr>
            <w:spacing w:before="0" w:after="0"/>
            <w:jc w:val="right"/>
            <w:rPr>
              <w:lang w:val="en-CA"/>
            </w:rPr>
          </w:pPr>
          <w:r w:rsidRPr="00581896">
            <w:rPr>
              <w:lang w:val="en-CA"/>
            </w:rPr>
            <w:tab/>
            <w:t>Geneviève Lavigueur</w:t>
          </w:r>
          <w:r w:rsidR="00E67096" w:rsidRPr="00581896">
            <w:rPr>
              <w:lang w:val="en-CA"/>
            </w:rPr>
            <w:t xml:space="preserve"> – </w:t>
          </w:r>
          <w:r w:rsidR="00276917">
            <w:rPr>
              <w:i/>
              <w:lang w:val="en-CA"/>
            </w:rPr>
            <w:t>#6769780</w:t>
          </w:r>
          <w:r w:rsidR="002C46B5" w:rsidRPr="00581896">
            <w:rPr>
              <w:i/>
              <w:lang w:val="en-CA"/>
            </w:rPr>
            <w:t xml:space="preserve"> </w:t>
          </w:r>
        </w:p>
        <w:p w14:paraId="1E47A904" w14:textId="771B99E5" w:rsidR="0076020B" w:rsidRPr="00581896" w:rsidRDefault="00276917" w:rsidP="0076020B">
          <w:pPr>
            <w:spacing w:before="0" w:after="0"/>
            <w:jc w:val="right"/>
            <w:rPr>
              <w:lang w:val="en-CA"/>
            </w:rPr>
          </w:pPr>
          <w:r>
            <w:rPr>
              <w:lang w:val="en-CA"/>
            </w:rPr>
            <w:t xml:space="preserve">Lukas </w:t>
          </w:r>
          <w:proofErr w:type="spellStart"/>
          <w:r>
            <w:rPr>
              <w:lang w:val="en-CA"/>
            </w:rPr>
            <w:t>Stoltz</w:t>
          </w:r>
          <w:proofErr w:type="spellEnd"/>
          <w:r w:rsidR="00E67096" w:rsidRPr="00581896">
            <w:rPr>
              <w:lang w:val="en-CA"/>
            </w:rPr>
            <w:t xml:space="preserve"> – </w:t>
          </w:r>
          <w:r>
            <w:rPr>
              <w:i/>
              <w:lang w:val="en-CA"/>
            </w:rPr>
            <w:t>#</w:t>
          </w:r>
          <w:r w:rsidR="00463C49">
            <w:rPr>
              <w:i/>
              <w:lang w:val="en-CA"/>
            </w:rPr>
            <w:t>6712274</w:t>
          </w:r>
        </w:p>
        <w:p w14:paraId="3E2BC32A" w14:textId="548A63D0" w:rsidR="0076020B" w:rsidRPr="00581896" w:rsidRDefault="00276917" w:rsidP="0076020B">
          <w:pPr>
            <w:spacing w:before="0" w:after="0"/>
            <w:jc w:val="right"/>
            <w:rPr>
              <w:lang w:val="en-CA"/>
            </w:rPr>
          </w:pPr>
          <w:proofErr w:type="spellStart"/>
          <w:r>
            <w:rPr>
              <w:lang w:val="en-CA"/>
            </w:rPr>
            <w:t>Myriam</w:t>
          </w:r>
          <w:proofErr w:type="spellEnd"/>
          <w:r>
            <w:rPr>
              <w:lang w:val="en-CA"/>
            </w:rPr>
            <w:t xml:space="preserve"> Lévesque</w:t>
          </w:r>
          <w:r w:rsidR="00E67096" w:rsidRPr="00581896">
            <w:rPr>
              <w:lang w:val="en-CA"/>
            </w:rPr>
            <w:t xml:space="preserve"> – </w:t>
          </w:r>
          <w:r>
            <w:rPr>
              <w:i/>
              <w:lang w:val="en-CA"/>
            </w:rPr>
            <w:t>#</w:t>
          </w:r>
          <w:r w:rsidR="000B3A3E">
            <w:rPr>
              <w:rFonts w:ascii="Arial" w:hAnsi="Arial" w:cs="Arial"/>
              <w:color w:val="222222"/>
              <w:sz w:val="20"/>
              <w:szCs w:val="20"/>
              <w:shd w:val="clear" w:color="auto" w:fill="FFFFFF"/>
            </w:rPr>
            <w:t>4728033</w:t>
          </w:r>
        </w:p>
        <w:p w14:paraId="541062F6" w14:textId="77777777" w:rsidR="00276917" w:rsidRDefault="00276917" w:rsidP="0076020B">
          <w:pPr>
            <w:spacing w:before="0" w:after="0"/>
            <w:jc w:val="right"/>
            <w:rPr>
              <w:i/>
              <w:lang w:val="en-CA"/>
            </w:rPr>
          </w:pPr>
          <w:r>
            <w:rPr>
              <w:lang w:val="en-CA"/>
            </w:rPr>
            <w:t xml:space="preserve">René </w:t>
          </w:r>
          <w:proofErr w:type="spellStart"/>
          <w:r>
            <w:rPr>
              <w:lang w:val="en-CA"/>
            </w:rPr>
            <w:t>Bérard</w:t>
          </w:r>
          <w:proofErr w:type="spellEnd"/>
          <w:r w:rsidR="00E67096" w:rsidRPr="00581896">
            <w:rPr>
              <w:lang w:val="en-CA"/>
            </w:rPr>
            <w:t xml:space="preserve"> – </w:t>
          </w:r>
          <w:r>
            <w:rPr>
              <w:i/>
              <w:lang w:val="en-CA"/>
            </w:rPr>
            <w:t>#</w:t>
          </w:r>
        </w:p>
        <w:p w14:paraId="4D74CAB9" w14:textId="7BD6D7D0" w:rsidR="00276917" w:rsidRDefault="00276917" w:rsidP="0076020B">
          <w:pPr>
            <w:spacing w:before="0" w:after="0"/>
            <w:jc w:val="right"/>
            <w:rPr>
              <w:i/>
              <w:lang w:val="en-CA"/>
            </w:rPr>
          </w:pPr>
          <w:r>
            <w:rPr>
              <w:lang w:val="en-CA"/>
            </w:rPr>
            <w:t xml:space="preserve">Jonathan </w:t>
          </w:r>
          <w:proofErr w:type="spellStart"/>
          <w:r>
            <w:rPr>
              <w:lang w:val="en-CA"/>
            </w:rPr>
            <w:t>Yeh</w:t>
          </w:r>
          <w:proofErr w:type="spellEnd"/>
          <w:r w:rsidRPr="00581896">
            <w:rPr>
              <w:lang w:val="en-CA"/>
            </w:rPr>
            <w:t xml:space="preserve">– </w:t>
          </w:r>
          <w:r>
            <w:rPr>
              <w:i/>
              <w:lang w:val="en-CA"/>
            </w:rPr>
            <w:t>#</w:t>
          </w:r>
          <w:r w:rsidR="00E11815">
            <w:rPr>
              <w:i/>
              <w:lang w:val="en-CA"/>
            </w:rPr>
            <w:t>5553024</w:t>
          </w:r>
        </w:p>
        <w:p w14:paraId="2FEAEB64" w14:textId="13B16943" w:rsidR="007D5A6C" w:rsidRPr="00581896" w:rsidRDefault="00A8229F" w:rsidP="0076020B">
          <w:pPr>
            <w:spacing w:before="0" w:after="0"/>
            <w:jc w:val="right"/>
            <w:rPr>
              <w:lang w:val="en-CA"/>
            </w:rPr>
            <w:sectPr w:rsidR="007D5A6C" w:rsidRPr="00581896" w:rsidSect="00550316">
              <w:footerReference w:type="default" r:id="rId12"/>
              <w:pgSz w:w="12240" w:h="15840" w:code="1"/>
              <w:pgMar w:top="1080" w:right="1800" w:bottom="1080" w:left="1800" w:header="720" w:footer="720" w:gutter="0"/>
              <w:cols w:space="720"/>
              <w:titlePg/>
              <w:docGrid w:linePitch="360"/>
            </w:sectPr>
          </w:pPr>
        </w:p>
      </w:sdtContent>
    </w:sdt>
    <w:sdt>
      <w:sdtPr>
        <w:id w:val="-388337198"/>
        <w:docPartObj>
          <w:docPartGallery w:val="Table of Contents"/>
          <w:docPartUnique/>
        </w:docPartObj>
      </w:sdtPr>
      <w:sdtEndPr>
        <w:rPr>
          <w:rFonts w:ascii="HelveticaNeue LT 55 Roman" w:eastAsia="Times New Roman" w:hAnsi="HelveticaNeue LT 55 Roman" w:cs="Times New Roman"/>
          <w:noProof/>
          <w:color w:val="auto"/>
          <w:sz w:val="22"/>
          <w:szCs w:val="24"/>
          <w:lang w:eastAsia="en-US"/>
        </w:rPr>
      </w:sdtEndPr>
      <w:sdtContent>
        <w:p w14:paraId="01B7AEAD" w14:textId="45C079E2" w:rsidR="00C361A3" w:rsidRDefault="00C361A3">
          <w:pPr>
            <w:pStyle w:val="TOCHeading"/>
          </w:pPr>
          <w:r>
            <w:t>Contents</w:t>
          </w:r>
        </w:p>
        <w:p w14:paraId="3C95DEF7" w14:textId="77777777" w:rsidR="00C169F9" w:rsidRDefault="00C361A3">
          <w:pPr>
            <w:pStyle w:val="TOC1"/>
            <w:tabs>
              <w:tab w:val="right" w:leader="dot" w:pos="8630"/>
            </w:tabs>
            <w:rPr>
              <w:rFonts w:asciiTheme="minorHAnsi" w:eastAsiaTheme="minorEastAsia" w:hAnsiTheme="minorHAnsi" w:cstheme="minorBidi"/>
              <w:b w:val="0"/>
              <w:bCs w:val="0"/>
              <w:noProof/>
            </w:rPr>
          </w:pPr>
          <w:r>
            <w:fldChar w:fldCharType="begin"/>
          </w:r>
          <w:r>
            <w:instrText xml:space="preserve"> TOC \o "1-3" \h \z \u </w:instrText>
          </w:r>
          <w:r>
            <w:fldChar w:fldCharType="separate"/>
          </w:r>
          <w:bookmarkStart w:id="0" w:name="_GoBack"/>
          <w:bookmarkEnd w:id="0"/>
          <w:r w:rsidR="00C169F9" w:rsidRPr="00653D0A">
            <w:rPr>
              <w:rStyle w:val="Hyperlink"/>
              <w:noProof/>
            </w:rPr>
            <w:fldChar w:fldCharType="begin"/>
          </w:r>
          <w:r w:rsidR="00C169F9" w:rsidRPr="00653D0A">
            <w:rPr>
              <w:rStyle w:val="Hyperlink"/>
              <w:noProof/>
            </w:rPr>
            <w:instrText xml:space="preserve"> </w:instrText>
          </w:r>
          <w:r w:rsidR="00C169F9">
            <w:rPr>
              <w:noProof/>
            </w:rPr>
            <w:instrText>HYPERLINK \l "_Toc391216191"</w:instrText>
          </w:r>
          <w:r w:rsidR="00C169F9" w:rsidRPr="00653D0A">
            <w:rPr>
              <w:rStyle w:val="Hyperlink"/>
              <w:noProof/>
            </w:rPr>
            <w:instrText xml:space="preserve"> </w:instrText>
          </w:r>
          <w:r w:rsidR="00C169F9" w:rsidRPr="00653D0A">
            <w:rPr>
              <w:rStyle w:val="Hyperlink"/>
              <w:noProof/>
            </w:rPr>
          </w:r>
          <w:r w:rsidR="00C169F9" w:rsidRPr="00653D0A">
            <w:rPr>
              <w:rStyle w:val="Hyperlink"/>
              <w:noProof/>
            </w:rPr>
            <w:fldChar w:fldCharType="separate"/>
          </w:r>
          <w:r w:rsidR="00C169F9" w:rsidRPr="00653D0A">
            <w:rPr>
              <w:rStyle w:val="Hyperlink"/>
              <w:noProof/>
            </w:rPr>
            <w:t>Introduction</w:t>
          </w:r>
          <w:r w:rsidR="00C169F9">
            <w:rPr>
              <w:noProof/>
              <w:webHidden/>
            </w:rPr>
            <w:tab/>
          </w:r>
          <w:r w:rsidR="00C169F9">
            <w:rPr>
              <w:noProof/>
              <w:webHidden/>
            </w:rPr>
            <w:fldChar w:fldCharType="begin"/>
          </w:r>
          <w:r w:rsidR="00C169F9">
            <w:rPr>
              <w:noProof/>
              <w:webHidden/>
            </w:rPr>
            <w:instrText xml:space="preserve"> PAGEREF _Toc391216191 \h </w:instrText>
          </w:r>
          <w:r w:rsidR="00C169F9">
            <w:rPr>
              <w:noProof/>
              <w:webHidden/>
            </w:rPr>
          </w:r>
          <w:r w:rsidR="00C169F9">
            <w:rPr>
              <w:noProof/>
              <w:webHidden/>
            </w:rPr>
            <w:fldChar w:fldCharType="separate"/>
          </w:r>
          <w:r w:rsidR="00C169F9">
            <w:rPr>
              <w:noProof/>
              <w:webHidden/>
            </w:rPr>
            <w:t>3</w:t>
          </w:r>
          <w:r w:rsidR="00C169F9">
            <w:rPr>
              <w:noProof/>
              <w:webHidden/>
            </w:rPr>
            <w:fldChar w:fldCharType="end"/>
          </w:r>
          <w:r w:rsidR="00C169F9" w:rsidRPr="00653D0A">
            <w:rPr>
              <w:rStyle w:val="Hyperlink"/>
              <w:noProof/>
            </w:rPr>
            <w:fldChar w:fldCharType="end"/>
          </w:r>
        </w:p>
        <w:p w14:paraId="5C9784FE" w14:textId="77777777" w:rsidR="00C169F9" w:rsidRDefault="00C169F9">
          <w:pPr>
            <w:pStyle w:val="TOC1"/>
            <w:tabs>
              <w:tab w:val="right" w:leader="dot" w:pos="8630"/>
            </w:tabs>
            <w:rPr>
              <w:rFonts w:asciiTheme="minorHAnsi" w:eastAsiaTheme="minorEastAsia" w:hAnsiTheme="minorHAnsi" w:cstheme="minorBidi"/>
              <w:b w:val="0"/>
              <w:bCs w:val="0"/>
              <w:noProof/>
            </w:rPr>
          </w:pPr>
          <w:hyperlink w:anchor="_Toc391216192" w:history="1">
            <w:r w:rsidRPr="00653D0A">
              <w:rPr>
                <w:rStyle w:val="Hyperlink"/>
                <w:noProof/>
              </w:rPr>
              <w:t>Background Analysis</w:t>
            </w:r>
            <w:r>
              <w:rPr>
                <w:noProof/>
                <w:webHidden/>
              </w:rPr>
              <w:tab/>
            </w:r>
            <w:r>
              <w:rPr>
                <w:noProof/>
                <w:webHidden/>
              </w:rPr>
              <w:fldChar w:fldCharType="begin"/>
            </w:r>
            <w:r>
              <w:rPr>
                <w:noProof/>
                <w:webHidden/>
              </w:rPr>
              <w:instrText xml:space="preserve"> PAGEREF _Toc391216192 \h </w:instrText>
            </w:r>
            <w:r>
              <w:rPr>
                <w:noProof/>
                <w:webHidden/>
              </w:rPr>
            </w:r>
            <w:r>
              <w:rPr>
                <w:noProof/>
                <w:webHidden/>
              </w:rPr>
              <w:fldChar w:fldCharType="separate"/>
            </w:r>
            <w:r>
              <w:rPr>
                <w:noProof/>
                <w:webHidden/>
              </w:rPr>
              <w:t>4</w:t>
            </w:r>
            <w:r>
              <w:rPr>
                <w:noProof/>
                <w:webHidden/>
              </w:rPr>
              <w:fldChar w:fldCharType="end"/>
            </w:r>
          </w:hyperlink>
        </w:p>
        <w:p w14:paraId="3BD5E741" w14:textId="77777777" w:rsidR="00C169F9" w:rsidRDefault="00C169F9">
          <w:pPr>
            <w:pStyle w:val="TOC2"/>
            <w:tabs>
              <w:tab w:val="right" w:leader="dot" w:pos="8630"/>
            </w:tabs>
            <w:rPr>
              <w:rFonts w:asciiTheme="minorHAnsi" w:eastAsiaTheme="minorEastAsia" w:hAnsiTheme="minorHAnsi" w:cstheme="minorBidi"/>
              <w:b w:val="0"/>
              <w:bCs w:val="0"/>
              <w:noProof/>
              <w:sz w:val="22"/>
              <w:szCs w:val="22"/>
            </w:rPr>
          </w:pPr>
          <w:hyperlink w:anchor="_Toc391216193" w:history="1">
            <w:r w:rsidRPr="00653D0A">
              <w:rPr>
                <w:rStyle w:val="Hyperlink"/>
                <w:noProof/>
              </w:rPr>
              <w:t>Changing music market</w:t>
            </w:r>
            <w:r>
              <w:rPr>
                <w:noProof/>
                <w:webHidden/>
              </w:rPr>
              <w:tab/>
            </w:r>
            <w:r>
              <w:rPr>
                <w:noProof/>
                <w:webHidden/>
              </w:rPr>
              <w:fldChar w:fldCharType="begin"/>
            </w:r>
            <w:r>
              <w:rPr>
                <w:noProof/>
                <w:webHidden/>
              </w:rPr>
              <w:instrText xml:space="preserve"> PAGEREF _Toc391216193 \h </w:instrText>
            </w:r>
            <w:r>
              <w:rPr>
                <w:noProof/>
                <w:webHidden/>
              </w:rPr>
            </w:r>
            <w:r>
              <w:rPr>
                <w:noProof/>
                <w:webHidden/>
              </w:rPr>
              <w:fldChar w:fldCharType="separate"/>
            </w:r>
            <w:r>
              <w:rPr>
                <w:noProof/>
                <w:webHidden/>
              </w:rPr>
              <w:t>4</w:t>
            </w:r>
            <w:r>
              <w:rPr>
                <w:noProof/>
                <w:webHidden/>
              </w:rPr>
              <w:fldChar w:fldCharType="end"/>
            </w:r>
          </w:hyperlink>
        </w:p>
        <w:p w14:paraId="1815806F" w14:textId="77777777" w:rsidR="00C169F9" w:rsidRDefault="00C169F9">
          <w:pPr>
            <w:pStyle w:val="TOC2"/>
            <w:tabs>
              <w:tab w:val="right" w:leader="dot" w:pos="8630"/>
            </w:tabs>
            <w:rPr>
              <w:rFonts w:asciiTheme="minorHAnsi" w:eastAsiaTheme="minorEastAsia" w:hAnsiTheme="minorHAnsi" w:cstheme="minorBidi"/>
              <w:b w:val="0"/>
              <w:bCs w:val="0"/>
              <w:noProof/>
              <w:sz w:val="22"/>
              <w:szCs w:val="22"/>
            </w:rPr>
          </w:pPr>
          <w:hyperlink w:anchor="_Toc391216194" w:history="1">
            <w:r w:rsidRPr="00653D0A">
              <w:rPr>
                <w:rStyle w:val="Hyperlink"/>
                <w:noProof/>
              </w:rPr>
              <w:t>EMI losing market share to competition</w:t>
            </w:r>
            <w:r>
              <w:rPr>
                <w:noProof/>
                <w:webHidden/>
              </w:rPr>
              <w:tab/>
            </w:r>
            <w:r>
              <w:rPr>
                <w:noProof/>
                <w:webHidden/>
              </w:rPr>
              <w:fldChar w:fldCharType="begin"/>
            </w:r>
            <w:r>
              <w:rPr>
                <w:noProof/>
                <w:webHidden/>
              </w:rPr>
              <w:instrText xml:space="preserve"> PAGEREF _Toc391216194 \h </w:instrText>
            </w:r>
            <w:r>
              <w:rPr>
                <w:noProof/>
                <w:webHidden/>
              </w:rPr>
            </w:r>
            <w:r>
              <w:rPr>
                <w:noProof/>
                <w:webHidden/>
              </w:rPr>
              <w:fldChar w:fldCharType="separate"/>
            </w:r>
            <w:r>
              <w:rPr>
                <w:noProof/>
                <w:webHidden/>
              </w:rPr>
              <w:t>5</w:t>
            </w:r>
            <w:r>
              <w:rPr>
                <w:noProof/>
                <w:webHidden/>
              </w:rPr>
              <w:fldChar w:fldCharType="end"/>
            </w:r>
          </w:hyperlink>
        </w:p>
        <w:p w14:paraId="0BECD14F" w14:textId="77777777" w:rsidR="00C169F9" w:rsidRDefault="00C169F9">
          <w:pPr>
            <w:pStyle w:val="TOC2"/>
            <w:tabs>
              <w:tab w:val="right" w:leader="dot" w:pos="8630"/>
            </w:tabs>
            <w:rPr>
              <w:rFonts w:asciiTheme="minorHAnsi" w:eastAsiaTheme="minorEastAsia" w:hAnsiTheme="minorHAnsi" w:cstheme="minorBidi"/>
              <w:b w:val="0"/>
              <w:bCs w:val="0"/>
              <w:noProof/>
              <w:sz w:val="22"/>
              <w:szCs w:val="22"/>
            </w:rPr>
          </w:pPr>
          <w:hyperlink w:anchor="_Toc391216195" w:history="1">
            <w:r w:rsidRPr="00653D0A">
              <w:rPr>
                <w:rStyle w:val="Hyperlink"/>
                <w:noProof/>
              </w:rPr>
              <w:t>Takeover risk</w:t>
            </w:r>
            <w:r>
              <w:rPr>
                <w:noProof/>
                <w:webHidden/>
              </w:rPr>
              <w:tab/>
            </w:r>
            <w:r>
              <w:rPr>
                <w:noProof/>
                <w:webHidden/>
              </w:rPr>
              <w:fldChar w:fldCharType="begin"/>
            </w:r>
            <w:r>
              <w:rPr>
                <w:noProof/>
                <w:webHidden/>
              </w:rPr>
              <w:instrText xml:space="preserve"> PAGEREF _Toc391216195 \h </w:instrText>
            </w:r>
            <w:r>
              <w:rPr>
                <w:noProof/>
                <w:webHidden/>
              </w:rPr>
            </w:r>
            <w:r>
              <w:rPr>
                <w:noProof/>
                <w:webHidden/>
              </w:rPr>
              <w:fldChar w:fldCharType="separate"/>
            </w:r>
            <w:r>
              <w:rPr>
                <w:noProof/>
                <w:webHidden/>
              </w:rPr>
              <w:t>6</w:t>
            </w:r>
            <w:r>
              <w:rPr>
                <w:noProof/>
                <w:webHidden/>
              </w:rPr>
              <w:fldChar w:fldCharType="end"/>
            </w:r>
          </w:hyperlink>
        </w:p>
        <w:p w14:paraId="172672E8" w14:textId="77777777" w:rsidR="00C169F9" w:rsidRDefault="00C169F9">
          <w:pPr>
            <w:pStyle w:val="TOC2"/>
            <w:tabs>
              <w:tab w:val="right" w:leader="dot" w:pos="8630"/>
            </w:tabs>
            <w:rPr>
              <w:rFonts w:asciiTheme="minorHAnsi" w:eastAsiaTheme="minorEastAsia" w:hAnsiTheme="minorHAnsi" w:cstheme="minorBidi"/>
              <w:b w:val="0"/>
              <w:bCs w:val="0"/>
              <w:noProof/>
              <w:sz w:val="22"/>
              <w:szCs w:val="22"/>
            </w:rPr>
          </w:pPr>
          <w:hyperlink w:anchor="_Toc391216196" w:history="1">
            <w:r w:rsidRPr="00653D0A">
              <w:rPr>
                <w:rStyle w:val="Hyperlink"/>
                <w:noProof/>
              </w:rPr>
              <w:t>Internal Analysis</w:t>
            </w:r>
            <w:r>
              <w:rPr>
                <w:noProof/>
                <w:webHidden/>
              </w:rPr>
              <w:tab/>
            </w:r>
            <w:r>
              <w:rPr>
                <w:noProof/>
                <w:webHidden/>
              </w:rPr>
              <w:fldChar w:fldCharType="begin"/>
            </w:r>
            <w:r>
              <w:rPr>
                <w:noProof/>
                <w:webHidden/>
              </w:rPr>
              <w:instrText xml:space="preserve"> PAGEREF _Toc391216196 \h </w:instrText>
            </w:r>
            <w:r>
              <w:rPr>
                <w:noProof/>
                <w:webHidden/>
              </w:rPr>
            </w:r>
            <w:r>
              <w:rPr>
                <w:noProof/>
                <w:webHidden/>
              </w:rPr>
              <w:fldChar w:fldCharType="separate"/>
            </w:r>
            <w:r>
              <w:rPr>
                <w:noProof/>
                <w:webHidden/>
              </w:rPr>
              <w:t>7</w:t>
            </w:r>
            <w:r>
              <w:rPr>
                <w:noProof/>
                <w:webHidden/>
              </w:rPr>
              <w:fldChar w:fldCharType="end"/>
            </w:r>
          </w:hyperlink>
        </w:p>
        <w:p w14:paraId="3912F264" w14:textId="77777777" w:rsidR="00C169F9" w:rsidRDefault="00C169F9">
          <w:pPr>
            <w:pStyle w:val="TOC2"/>
            <w:tabs>
              <w:tab w:val="right" w:leader="dot" w:pos="8630"/>
            </w:tabs>
            <w:rPr>
              <w:rFonts w:asciiTheme="minorHAnsi" w:eastAsiaTheme="minorEastAsia" w:hAnsiTheme="minorHAnsi" w:cstheme="minorBidi"/>
              <w:b w:val="0"/>
              <w:bCs w:val="0"/>
              <w:noProof/>
              <w:sz w:val="22"/>
              <w:szCs w:val="22"/>
            </w:rPr>
          </w:pPr>
          <w:hyperlink w:anchor="_Toc391216197" w:history="1">
            <w:r w:rsidRPr="00653D0A">
              <w:rPr>
                <w:rStyle w:val="Hyperlink"/>
                <w:noProof/>
              </w:rPr>
              <w:t>EMI Strengths</w:t>
            </w:r>
            <w:r>
              <w:rPr>
                <w:noProof/>
                <w:webHidden/>
              </w:rPr>
              <w:tab/>
            </w:r>
            <w:r>
              <w:rPr>
                <w:noProof/>
                <w:webHidden/>
              </w:rPr>
              <w:fldChar w:fldCharType="begin"/>
            </w:r>
            <w:r>
              <w:rPr>
                <w:noProof/>
                <w:webHidden/>
              </w:rPr>
              <w:instrText xml:space="preserve"> PAGEREF _Toc391216197 \h </w:instrText>
            </w:r>
            <w:r>
              <w:rPr>
                <w:noProof/>
                <w:webHidden/>
              </w:rPr>
            </w:r>
            <w:r>
              <w:rPr>
                <w:noProof/>
                <w:webHidden/>
              </w:rPr>
              <w:fldChar w:fldCharType="separate"/>
            </w:r>
            <w:r>
              <w:rPr>
                <w:noProof/>
                <w:webHidden/>
              </w:rPr>
              <w:t>7</w:t>
            </w:r>
            <w:r>
              <w:rPr>
                <w:noProof/>
                <w:webHidden/>
              </w:rPr>
              <w:fldChar w:fldCharType="end"/>
            </w:r>
          </w:hyperlink>
        </w:p>
        <w:p w14:paraId="26E9C471" w14:textId="77777777" w:rsidR="00C169F9" w:rsidRDefault="00C169F9">
          <w:pPr>
            <w:pStyle w:val="TOC2"/>
            <w:tabs>
              <w:tab w:val="right" w:leader="dot" w:pos="8630"/>
            </w:tabs>
            <w:rPr>
              <w:rFonts w:asciiTheme="minorHAnsi" w:eastAsiaTheme="minorEastAsia" w:hAnsiTheme="minorHAnsi" w:cstheme="minorBidi"/>
              <w:b w:val="0"/>
              <w:bCs w:val="0"/>
              <w:noProof/>
              <w:sz w:val="22"/>
              <w:szCs w:val="22"/>
            </w:rPr>
          </w:pPr>
          <w:hyperlink w:anchor="_Toc391216198" w:history="1">
            <w:r w:rsidRPr="00653D0A">
              <w:rPr>
                <w:rStyle w:val="Hyperlink"/>
                <w:noProof/>
              </w:rPr>
              <w:t>Weaknesses</w:t>
            </w:r>
            <w:r>
              <w:rPr>
                <w:noProof/>
                <w:webHidden/>
              </w:rPr>
              <w:tab/>
            </w:r>
            <w:r>
              <w:rPr>
                <w:noProof/>
                <w:webHidden/>
              </w:rPr>
              <w:fldChar w:fldCharType="begin"/>
            </w:r>
            <w:r>
              <w:rPr>
                <w:noProof/>
                <w:webHidden/>
              </w:rPr>
              <w:instrText xml:space="preserve"> PAGEREF _Toc391216198 \h </w:instrText>
            </w:r>
            <w:r>
              <w:rPr>
                <w:noProof/>
                <w:webHidden/>
              </w:rPr>
            </w:r>
            <w:r>
              <w:rPr>
                <w:noProof/>
                <w:webHidden/>
              </w:rPr>
              <w:fldChar w:fldCharType="separate"/>
            </w:r>
            <w:r>
              <w:rPr>
                <w:noProof/>
                <w:webHidden/>
              </w:rPr>
              <w:t>8</w:t>
            </w:r>
            <w:r>
              <w:rPr>
                <w:noProof/>
                <w:webHidden/>
              </w:rPr>
              <w:fldChar w:fldCharType="end"/>
            </w:r>
          </w:hyperlink>
        </w:p>
        <w:p w14:paraId="7121DBEB" w14:textId="77777777" w:rsidR="00C169F9" w:rsidRDefault="00C169F9">
          <w:pPr>
            <w:pStyle w:val="TOC1"/>
            <w:tabs>
              <w:tab w:val="right" w:leader="dot" w:pos="8630"/>
            </w:tabs>
            <w:rPr>
              <w:rFonts w:asciiTheme="minorHAnsi" w:eastAsiaTheme="minorEastAsia" w:hAnsiTheme="minorHAnsi" w:cstheme="minorBidi"/>
              <w:b w:val="0"/>
              <w:bCs w:val="0"/>
              <w:noProof/>
            </w:rPr>
          </w:pPr>
          <w:hyperlink w:anchor="_Toc391216199" w:history="1">
            <w:r w:rsidRPr="00653D0A">
              <w:rPr>
                <w:rStyle w:val="Hyperlink"/>
                <w:noProof/>
              </w:rPr>
              <w:t>Financial Analysis</w:t>
            </w:r>
            <w:r>
              <w:rPr>
                <w:noProof/>
                <w:webHidden/>
              </w:rPr>
              <w:tab/>
            </w:r>
            <w:r>
              <w:rPr>
                <w:noProof/>
                <w:webHidden/>
              </w:rPr>
              <w:fldChar w:fldCharType="begin"/>
            </w:r>
            <w:r>
              <w:rPr>
                <w:noProof/>
                <w:webHidden/>
              </w:rPr>
              <w:instrText xml:space="preserve"> PAGEREF _Toc391216199 \h </w:instrText>
            </w:r>
            <w:r>
              <w:rPr>
                <w:noProof/>
                <w:webHidden/>
              </w:rPr>
            </w:r>
            <w:r>
              <w:rPr>
                <w:noProof/>
                <w:webHidden/>
              </w:rPr>
              <w:fldChar w:fldCharType="separate"/>
            </w:r>
            <w:r>
              <w:rPr>
                <w:noProof/>
                <w:webHidden/>
              </w:rPr>
              <w:t>9</w:t>
            </w:r>
            <w:r>
              <w:rPr>
                <w:noProof/>
                <w:webHidden/>
              </w:rPr>
              <w:fldChar w:fldCharType="end"/>
            </w:r>
          </w:hyperlink>
        </w:p>
        <w:p w14:paraId="3AFEC167" w14:textId="77777777" w:rsidR="00C169F9" w:rsidRDefault="00C169F9">
          <w:pPr>
            <w:pStyle w:val="TOC1"/>
            <w:tabs>
              <w:tab w:val="right" w:leader="dot" w:pos="8630"/>
            </w:tabs>
            <w:rPr>
              <w:rFonts w:asciiTheme="minorHAnsi" w:eastAsiaTheme="minorEastAsia" w:hAnsiTheme="minorHAnsi" w:cstheme="minorBidi"/>
              <w:b w:val="0"/>
              <w:bCs w:val="0"/>
              <w:noProof/>
            </w:rPr>
          </w:pPr>
          <w:hyperlink w:anchor="_Toc391216200" w:history="1">
            <w:r w:rsidRPr="00653D0A">
              <w:rPr>
                <w:rStyle w:val="Hyperlink"/>
                <w:noProof/>
              </w:rPr>
              <w:t>Recommendation</w:t>
            </w:r>
            <w:r>
              <w:rPr>
                <w:noProof/>
                <w:webHidden/>
              </w:rPr>
              <w:tab/>
            </w:r>
            <w:r>
              <w:rPr>
                <w:noProof/>
                <w:webHidden/>
              </w:rPr>
              <w:fldChar w:fldCharType="begin"/>
            </w:r>
            <w:r>
              <w:rPr>
                <w:noProof/>
                <w:webHidden/>
              </w:rPr>
              <w:instrText xml:space="preserve"> PAGEREF _Toc391216200 \h </w:instrText>
            </w:r>
            <w:r>
              <w:rPr>
                <w:noProof/>
                <w:webHidden/>
              </w:rPr>
            </w:r>
            <w:r>
              <w:rPr>
                <w:noProof/>
                <w:webHidden/>
              </w:rPr>
              <w:fldChar w:fldCharType="separate"/>
            </w:r>
            <w:r>
              <w:rPr>
                <w:noProof/>
                <w:webHidden/>
              </w:rPr>
              <w:t>11</w:t>
            </w:r>
            <w:r>
              <w:rPr>
                <w:noProof/>
                <w:webHidden/>
              </w:rPr>
              <w:fldChar w:fldCharType="end"/>
            </w:r>
          </w:hyperlink>
        </w:p>
        <w:p w14:paraId="7EB4C529" w14:textId="59A5B93F" w:rsidR="00C361A3" w:rsidRDefault="00C361A3">
          <w:r>
            <w:rPr>
              <w:b/>
              <w:bCs/>
              <w:noProof/>
            </w:rPr>
            <w:fldChar w:fldCharType="end"/>
          </w:r>
        </w:p>
      </w:sdtContent>
    </w:sdt>
    <w:p w14:paraId="16DACCDE" w14:textId="77777777" w:rsidR="00C361A3" w:rsidRDefault="00C361A3">
      <w:pPr>
        <w:spacing w:before="0" w:after="0"/>
        <w:rPr>
          <w:b/>
          <w:color w:val="548DD4" w:themeColor="text2" w:themeTint="99"/>
          <w:sz w:val="28"/>
          <w:szCs w:val="28"/>
        </w:rPr>
      </w:pPr>
      <w:r>
        <w:rPr>
          <w:b/>
          <w:color w:val="548DD4" w:themeColor="text2" w:themeTint="99"/>
          <w:sz w:val="28"/>
          <w:szCs w:val="28"/>
        </w:rPr>
        <w:br w:type="page"/>
      </w:r>
    </w:p>
    <w:p w14:paraId="6D5522F2" w14:textId="6E5D92EF" w:rsidR="00F63718" w:rsidRDefault="00F63718" w:rsidP="00C361A3">
      <w:pPr>
        <w:pStyle w:val="Heading1"/>
      </w:pPr>
      <w:bookmarkStart w:id="1" w:name="_Toc391216191"/>
      <w:r>
        <w:lastRenderedPageBreak/>
        <w:t>Introduction</w:t>
      </w:r>
      <w:bookmarkEnd w:id="1"/>
    </w:p>
    <w:p w14:paraId="59A77E9D" w14:textId="0F20C29A" w:rsidR="00F63718" w:rsidRDefault="00084A8F" w:rsidP="00B01113">
      <w:pPr>
        <w:spacing w:line="480" w:lineRule="auto"/>
        <w:ind w:firstLine="720"/>
        <w:rPr>
          <w:b/>
          <w:color w:val="548DD4" w:themeColor="text2" w:themeTint="99"/>
          <w:sz w:val="28"/>
          <w:szCs w:val="28"/>
        </w:rPr>
      </w:pPr>
      <w:r>
        <w:rPr>
          <w:rFonts w:ascii="Helvetica" w:hAnsi="Helvetica"/>
          <w:sz w:val="20"/>
          <w:szCs w:val="20"/>
        </w:rPr>
        <w:t xml:space="preserve">EMI group is a British music recording and publishing company that was founded in 1931. It is currently the world’s largest independent music company. Since the mainstream introduction of digital music and specifically music stored in a MP3 file format EMI has been struggling to keep revenues up and have seen a steady decrease in </w:t>
      </w:r>
      <w:r w:rsidR="007B0272">
        <w:rPr>
          <w:rFonts w:ascii="Helvetica" w:hAnsi="Helvetica"/>
          <w:sz w:val="20"/>
          <w:szCs w:val="20"/>
        </w:rPr>
        <w:t>its top line</w:t>
      </w:r>
      <w:r>
        <w:rPr>
          <w:rFonts w:ascii="Helvetica" w:hAnsi="Helvetica"/>
          <w:sz w:val="20"/>
          <w:szCs w:val="20"/>
        </w:rPr>
        <w:t xml:space="preserve"> over the last few years. This year is looking </w:t>
      </w:r>
      <w:r w:rsidR="00FC3D3E">
        <w:rPr>
          <w:rFonts w:ascii="Helvetica" w:hAnsi="Helvetica"/>
          <w:sz w:val="20"/>
          <w:szCs w:val="20"/>
        </w:rPr>
        <w:t>particularly</w:t>
      </w:r>
      <w:r>
        <w:rPr>
          <w:rFonts w:ascii="Helvetica" w:hAnsi="Helvetica"/>
          <w:sz w:val="20"/>
          <w:szCs w:val="20"/>
        </w:rPr>
        <w:t xml:space="preserve"> bleak for the company</w:t>
      </w:r>
      <w:r w:rsidR="00FC3D3E">
        <w:rPr>
          <w:rFonts w:ascii="Helvetica" w:hAnsi="Helvetica"/>
          <w:sz w:val="20"/>
          <w:szCs w:val="20"/>
        </w:rPr>
        <w:t xml:space="preserve"> as it has seen a bigger decline in revenue compared to previous years. The company’s stock price</w:t>
      </w:r>
      <w:r>
        <w:rPr>
          <w:rFonts w:ascii="Helvetica" w:hAnsi="Helvetica"/>
          <w:sz w:val="20"/>
          <w:szCs w:val="20"/>
        </w:rPr>
        <w:t xml:space="preserve"> </w:t>
      </w:r>
      <w:r w:rsidR="00FC3D3E">
        <w:rPr>
          <w:rFonts w:ascii="Helvetica" w:hAnsi="Helvetica"/>
          <w:sz w:val="20"/>
          <w:szCs w:val="20"/>
        </w:rPr>
        <w:t xml:space="preserve">has fallen </w:t>
      </w:r>
      <w:r w:rsidR="00D76895">
        <w:rPr>
          <w:rFonts w:ascii="Helvetica" w:hAnsi="Helvetica"/>
          <w:sz w:val="20"/>
          <w:szCs w:val="20"/>
        </w:rPr>
        <w:t>dramatically</w:t>
      </w:r>
      <w:r w:rsidR="00FC3D3E">
        <w:rPr>
          <w:rFonts w:ascii="Helvetica" w:hAnsi="Helvetica"/>
          <w:sz w:val="20"/>
          <w:szCs w:val="20"/>
        </w:rPr>
        <w:t xml:space="preserve"> </w:t>
      </w:r>
      <w:r>
        <w:rPr>
          <w:rFonts w:ascii="Helvetica" w:hAnsi="Helvetica"/>
          <w:sz w:val="20"/>
          <w:szCs w:val="20"/>
        </w:rPr>
        <w:t xml:space="preserve">in the last few years and investor confidence </w:t>
      </w:r>
      <w:r w:rsidR="008032C0">
        <w:rPr>
          <w:rFonts w:ascii="Helvetica" w:hAnsi="Helvetica"/>
          <w:sz w:val="20"/>
          <w:szCs w:val="20"/>
        </w:rPr>
        <w:t>has been shaken</w:t>
      </w:r>
      <w:r>
        <w:rPr>
          <w:rFonts w:ascii="Helvetica" w:hAnsi="Helvetica"/>
          <w:sz w:val="20"/>
          <w:szCs w:val="20"/>
        </w:rPr>
        <w:t>.</w:t>
      </w:r>
      <w:r w:rsidR="00FC3D3E">
        <w:rPr>
          <w:rFonts w:ascii="Helvetica" w:hAnsi="Helvetica"/>
          <w:sz w:val="20"/>
          <w:szCs w:val="20"/>
        </w:rPr>
        <w:t xml:space="preserve"> </w:t>
      </w:r>
      <w:r w:rsidR="008032C0">
        <w:rPr>
          <w:rFonts w:ascii="Helvetica" w:hAnsi="Helvetica"/>
          <w:sz w:val="20"/>
          <w:szCs w:val="20"/>
        </w:rPr>
        <w:t>Historically (since 2002) t</w:t>
      </w:r>
      <w:r w:rsidR="00FC3D3E">
        <w:rPr>
          <w:rFonts w:ascii="Helvetica" w:hAnsi="Helvetica"/>
          <w:sz w:val="20"/>
          <w:szCs w:val="20"/>
        </w:rPr>
        <w:t>he company has been paying a</w:t>
      </w:r>
      <w:r w:rsidR="008032C0">
        <w:rPr>
          <w:rFonts w:ascii="Helvetica" w:hAnsi="Helvetica"/>
          <w:sz w:val="20"/>
          <w:szCs w:val="20"/>
        </w:rPr>
        <w:t xml:space="preserve"> fixed divided to shareholders </w:t>
      </w:r>
      <w:r w:rsidR="00FC3D3E">
        <w:rPr>
          <w:rFonts w:ascii="Helvetica" w:hAnsi="Helvetica"/>
          <w:sz w:val="20"/>
          <w:szCs w:val="20"/>
        </w:rPr>
        <w:t>and has alr</w:t>
      </w:r>
      <w:r w:rsidR="00D76895">
        <w:rPr>
          <w:rFonts w:ascii="Helvetica" w:hAnsi="Helvetica"/>
          <w:sz w:val="20"/>
          <w:szCs w:val="20"/>
        </w:rPr>
        <w:t>eady paid part of this divided for the current year. The decision for EMI now is do they pay the dividend as per the last few years or use the cash in other projects.</w:t>
      </w:r>
      <w:r>
        <w:rPr>
          <w:rFonts w:ascii="Helvetica" w:hAnsi="Helvetica"/>
          <w:sz w:val="20"/>
          <w:szCs w:val="20"/>
        </w:rPr>
        <w:t xml:space="preserve"> </w:t>
      </w:r>
    </w:p>
    <w:p w14:paraId="187A6B0A" w14:textId="77777777" w:rsidR="00C361A3" w:rsidRDefault="00C361A3" w:rsidP="00B0520B">
      <w:pPr>
        <w:spacing w:line="480" w:lineRule="auto"/>
        <w:rPr>
          <w:b/>
          <w:color w:val="548DD4" w:themeColor="text2" w:themeTint="99"/>
          <w:sz w:val="28"/>
          <w:szCs w:val="28"/>
        </w:rPr>
      </w:pPr>
    </w:p>
    <w:p w14:paraId="5AA1C362" w14:textId="77777777" w:rsidR="00605380" w:rsidRDefault="005F218E" w:rsidP="00605380">
      <w:pPr>
        <w:pStyle w:val="Heading1"/>
        <w:rPr>
          <w:rStyle w:val="Heading1Char"/>
        </w:rPr>
      </w:pPr>
      <w:bookmarkStart w:id="2" w:name="_Toc391216192"/>
      <w:r w:rsidRPr="00605380">
        <w:rPr>
          <w:rStyle w:val="Heading1Char"/>
        </w:rPr>
        <w:lastRenderedPageBreak/>
        <w:t xml:space="preserve">Background </w:t>
      </w:r>
      <w:proofErr w:type="spellStart"/>
      <w:r w:rsidRPr="00605380">
        <w:rPr>
          <w:rStyle w:val="Heading1Char"/>
        </w:rPr>
        <w:t>Analysis</w:t>
      </w:r>
      <w:bookmarkEnd w:id="2"/>
      <w:proofErr w:type="spellEnd"/>
    </w:p>
    <w:p w14:paraId="2F8CB390" w14:textId="1F228D11" w:rsidR="005F218E" w:rsidRDefault="005F218E" w:rsidP="00605380">
      <w:pPr>
        <w:pStyle w:val="Heading2"/>
      </w:pPr>
      <w:bookmarkStart w:id="3" w:name="_Toc391216193"/>
      <w:r w:rsidRPr="00B0520B">
        <w:t>Changing music market</w:t>
      </w:r>
      <w:bookmarkEnd w:id="3"/>
    </w:p>
    <w:p w14:paraId="0B8A91FB" w14:textId="77777777" w:rsidR="00605380" w:rsidRPr="00B0520B" w:rsidRDefault="00605380" w:rsidP="00605380"/>
    <w:p w14:paraId="52ED48D8" w14:textId="70CD61A3" w:rsidR="005F218E" w:rsidRDefault="005F218E" w:rsidP="00B0520B">
      <w:pPr>
        <w:spacing w:before="0" w:after="0" w:line="480" w:lineRule="auto"/>
        <w:ind w:firstLine="720"/>
        <w:contextualSpacing/>
        <w:jc w:val="both"/>
        <w:rPr>
          <w:rFonts w:ascii="Helvetica" w:hAnsi="Helvetica"/>
          <w:sz w:val="20"/>
          <w:szCs w:val="20"/>
        </w:rPr>
      </w:pPr>
      <w:r w:rsidRPr="00B0520B">
        <w:rPr>
          <w:rFonts w:ascii="Helvetica" w:hAnsi="Helvetica"/>
          <w:sz w:val="20"/>
          <w:szCs w:val="20"/>
        </w:rPr>
        <w:t>The digital revolution is said to have started when Apple launched the iTunes Music Store and the iPod, which brought user friendly digital downloading and mobile enjoyment to the US, the world’s largest music market. Interestingly, iTunes sold it’s one billionth download in Feb 2006 and in the first quarter of 2007 Apple sold 21 million iPods, up from 15 million units in 2006 Q1 and 5 million units in 2005 Q1</w:t>
      </w:r>
      <w:r w:rsidRPr="00B0520B">
        <w:rPr>
          <w:rStyle w:val="FootnoteReference"/>
          <w:rFonts w:ascii="Helvetica" w:hAnsi="Helvetica"/>
          <w:sz w:val="20"/>
          <w:szCs w:val="20"/>
        </w:rPr>
        <w:footnoteReference w:id="1"/>
      </w:r>
      <w:r w:rsidRPr="00B0520B">
        <w:rPr>
          <w:rFonts w:ascii="Helvetica" w:hAnsi="Helvetica"/>
          <w:sz w:val="20"/>
          <w:szCs w:val="20"/>
        </w:rPr>
        <w:t>. Approximately $2 billion in music sales was attributed to digital sales in 2006. Record companies’ digital music sales are estimated to have nearly doubled in value in 2006</w:t>
      </w:r>
      <w:r w:rsidRPr="00B0520B">
        <w:rPr>
          <w:rStyle w:val="FootnoteReference"/>
          <w:rFonts w:ascii="Helvetica" w:hAnsi="Helvetica"/>
          <w:sz w:val="20"/>
          <w:szCs w:val="20"/>
        </w:rPr>
        <w:footnoteReference w:id="2"/>
      </w:r>
      <w:r w:rsidRPr="00B0520B">
        <w:rPr>
          <w:rFonts w:ascii="Helvetica" w:hAnsi="Helvetica"/>
          <w:sz w:val="20"/>
          <w:szCs w:val="20"/>
        </w:rPr>
        <w:t xml:space="preserve">. These numbers only strengthens the position that digital media will be the medium of choice for the music industry going forward. </w:t>
      </w:r>
    </w:p>
    <w:p w14:paraId="7FE70086" w14:textId="77777777" w:rsidR="00605380" w:rsidRPr="00B0520B" w:rsidRDefault="00605380" w:rsidP="00B0520B">
      <w:pPr>
        <w:spacing w:before="0" w:after="0" w:line="480" w:lineRule="auto"/>
        <w:ind w:firstLine="720"/>
        <w:contextualSpacing/>
        <w:jc w:val="both"/>
        <w:rPr>
          <w:rFonts w:ascii="Helvetica" w:hAnsi="Helvetica"/>
          <w:sz w:val="20"/>
          <w:szCs w:val="20"/>
        </w:rPr>
      </w:pPr>
    </w:p>
    <w:p w14:paraId="14019973" w14:textId="77777777" w:rsidR="005F218E" w:rsidRPr="00B0520B" w:rsidRDefault="005F218E" w:rsidP="005F218E">
      <w:pPr>
        <w:spacing w:before="0" w:after="0" w:line="480" w:lineRule="auto"/>
        <w:ind w:firstLine="720"/>
        <w:contextualSpacing/>
        <w:jc w:val="both"/>
        <w:rPr>
          <w:rFonts w:ascii="Helvetica" w:hAnsi="Helvetica"/>
          <w:sz w:val="20"/>
          <w:szCs w:val="20"/>
        </w:rPr>
      </w:pPr>
      <w:r w:rsidRPr="00B0520B">
        <w:rPr>
          <w:rFonts w:ascii="Helvetica" w:hAnsi="Helvetica"/>
          <w:sz w:val="20"/>
          <w:szCs w:val="20"/>
        </w:rPr>
        <w:t xml:space="preserve">However, while this new digital marketplace presents the opportunity to penetrate deeper into existing and new markets, it also presents a significant risk of piracy. The global music market has experienced a rapid decline in physical sales (25% from 2000 to 2006), and unfortunately the expansion of online music sales has not compensated for this decrease amounting to an overall decrease in sales by 3%. Credit Suisse estimated a paltry 1.1 to 1.5% growth in 2008 and 2009, respectively. However, Lehman Brothers have estimated no growth for the next couple of years stating that it will be a very tough time for the music industry as a whole. Correspondingly, the physical music market declined a further 20% in 2007 (according to </w:t>
      </w:r>
      <w:proofErr w:type="spellStart"/>
      <w:r w:rsidRPr="00B0520B">
        <w:rPr>
          <w:rFonts w:ascii="Helvetica" w:hAnsi="Helvetica"/>
          <w:sz w:val="20"/>
          <w:szCs w:val="20"/>
        </w:rPr>
        <w:t>Neilsen</w:t>
      </w:r>
      <w:proofErr w:type="spellEnd"/>
      <w:r w:rsidRPr="00B0520B">
        <w:rPr>
          <w:rFonts w:ascii="Helvetica" w:hAnsi="Helvetica"/>
          <w:sz w:val="20"/>
          <w:szCs w:val="20"/>
        </w:rPr>
        <w:t xml:space="preserve"> </w:t>
      </w:r>
      <w:proofErr w:type="spellStart"/>
      <w:r w:rsidRPr="00B0520B">
        <w:rPr>
          <w:rFonts w:ascii="Helvetica" w:hAnsi="Helvetica"/>
          <w:sz w:val="20"/>
          <w:szCs w:val="20"/>
        </w:rPr>
        <w:t>SoundScan</w:t>
      </w:r>
      <w:proofErr w:type="spellEnd"/>
      <w:r w:rsidRPr="00B0520B">
        <w:rPr>
          <w:rFonts w:ascii="Helvetica" w:hAnsi="Helvetica"/>
          <w:sz w:val="20"/>
          <w:szCs w:val="20"/>
        </w:rPr>
        <w:t>).</w:t>
      </w:r>
    </w:p>
    <w:p w14:paraId="2B691D6D" w14:textId="77777777" w:rsidR="00C361A3" w:rsidRDefault="00C361A3" w:rsidP="00B0520B">
      <w:pPr>
        <w:spacing w:line="480" w:lineRule="auto"/>
        <w:rPr>
          <w:b/>
          <w:i/>
          <w:color w:val="548DD4" w:themeColor="text2" w:themeTint="99"/>
          <w:sz w:val="24"/>
        </w:rPr>
      </w:pPr>
    </w:p>
    <w:p w14:paraId="32C74E52" w14:textId="1C689F3B" w:rsidR="005F218E" w:rsidRDefault="005F218E" w:rsidP="00C361A3">
      <w:pPr>
        <w:pStyle w:val="Heading2"/>
      </w:pPr>
      <w:bookmarkStart w:id="4" w:name="_Toc391216194"/>
      <w:r w:rsidRPr="00B0520B">
        <w:lastRenderedPageBreak/>
        <w:t xml:space="preserve">EMI losing </w:t>
      </w:r>
      <w:proofErr w:type="spellStart"/>
      <w:r w:rsidRPr="00B0520B">
        <w:t>market</w:t>
      </w:r>
      <w:proofErr w:type="spellEnd"/>
      <w:r w:rsidRPr="00B0520B">
        <w:t xml:space="preserve"> </w:t>
      </w:r>
      <w:proofErr w:type="spellStart"/>
      <w:r w:rsidRPr="00B0520B">
        <w:t>share</w:t>
      </w:r>
      <w:proofErr w:type="spellEnd"/>
      <w:r w:rsidRPr="00B0520B">
        <w:t xml:space="preserve"> to </w:t>
      </w:r>
      <w:proofErr w:type="spellStart"/>
      <w:r w:rsidRPr="00B0520B">
        <w:t>competition</w:t>
      </w:r>
      <w:bookmarkEnd w:id="4"/>
      <w:proofErr w:type="spellEnd"/>
    </w:p>
    <w:p w14:paraId="72D09799" w14:textId="77777777" w:rsidR="00605380" w:rsidRPr="00605380" w:rsidRDefault="00605380" w:rsidP="00605380">
      <w:pPr>
        <w:rPr>
          <w:lang w:val="fr-FR"/>
        </w:rPr>
      </w:pPr>
    </w:p>
    <w:p w14:paraId="231476EF" w14:textId="77777777" w:rsidR="005F218E" w:rsidRPr="00B0520B" w:rsidRDefault="005F218E" w:rsidP="005F218E">
      <w:pPr>
        <w:spacing w:before="0" w:after="0" w:line="480" w:lineRule="auto"/>
        <w:ind w:firstLine="360"/>
        <w:contextualSpacing/>
        <w:rPr>
          <w:rFonts w:ascii="Helvetica" w:hAnsi="Helvetica"/>
          <w:sz w:val="20"/>
          <w:szCs w:val="20"/>
        </w:rPr>
      </w:pPr>
      <w:r w:rsidRPr="00B0520B">
        <w:rPr>
          <w:rFonts w:ascii="Helvetica" w:hAnsi="Helvetica"/>
          <w:color w:val="000000"/>
          <w:sz w:val="20"/>
          <w:szCs w:val="20"/>
          <w:shd w:val="clear" w:color="auto" w:fill="FFFFFF"/>
        </w:rPr>
        <w:t xml:space="preserve">As of 2007, there are four major players in the business of music recording and publishing. The relative </w:t>
      </w:r>
      <w:r w:rsidRPr="00B0520B">
        <w:rPr>
          <w:rFonts w:ascii="Helvetica" w:hAnsi="Helvetica"/>
          <w:sz w:val="20"/>
          <w:szCs w:val="20"/>
        </w:rPr>
        <w:t>market share for each company is the following (2007)</w:t>
      </w:r>
      <w:r w:rsidRPr="00B0520B">
        <w:rPr>
          <w:rStyle w:val="FootnoteReference"/>
          <w:rFonts w:ascii="Helvetica" w:hAnsi="Helvetica"/>
          <w:sz w:val="20"/>
          <w:szCs w:val="20"/>
        </w:rPr>
        <w:footnoteReference w:id="3"/>
      </w:r>
      <w:r w:rsidRPr="00B0520B">
        <w:rPr>
          <w:rFonts w:ascii="Helvetica" w:hAnsi="Helvetica"/>
          <w:sz w:val="20"/>
          <w:szCs w:val="20"/>
        </w:rPr>
        <w:t>:</w:t>
      </w:r>
    </w:p>
    <w:p w14:paraId="63236BD0" w14:textId="71B02B78" w:rsidR="005F218E" w:rsidRPr="00B0520B" w:rsidRDefault="005F218E" w:rsidP="005F218E">
      <w:pPr>
        <w:pStyle w:val="ListParagraph"/>
        <w:numPr>
          <w:ilvl w:val="0"/>
          <w:numId w:val="24"/>
        </w:numPr>
        <w:spacing w:before="0" w:after="0" w:line="480" w:lineRule="auto"/>
        <w:rPr>
          <w:rFonts w:ascii="Helvetica" w:hAnsi="Helvetica"/>
          <w:sz w:val="20"/>
          <w:szCs w:val="20"/>
        </w:rPr>
      </w:pPr>
      <w:r w:rsidRPr="00B0520B">
        <w:rPr>
          <w:rFonts w:ascii="Helvetica" w:hAnsi="Helvetica"/>
          <w:sz w:val="20"/>
          <w:szCs w:val="20"/>
        </w:rPr>
        <w:t>Universal</w:t>
      </w:r>
      <w:r w:rsidR="00B0520B" w:rsidRPr="00B0520B">
        <w:rPr>
          <w:rFonts w:ascii="Helvetica" w:hAnsi="Helvetica"/>
          <w:sz w:val="20"/>
          <w:szCs w:val="20"/>
        </w:rPr>
        <w:t xml:space="preserve"> Music Group</w:t>
      </w:r>
      <w:r w:rsidRPr="00B0520B">
        <w:rPr>
          <w:rFonts w:ascii="Helvetica" w:hAnsi="Helvetica"/>
          <w:sz w:val="20"/>
          <w:szCs w:val="20"/>
        </w:rPr>
        <w:t>: 25.7% up from 25.6% in 2005</w:t>
      </w:r>
    </w:p>
    <w:p w14:paraId="60EC0538" w14:textId="77777777" w:rsidR="005F218E" w:rsidRPr="00B0520B" w:rsidRDefault="005F218E" w:rsidP="005F218E">
      <w:pPr>
        <w:pStyle w:val="ListParagraph"/>
        <w:numPr>
          <w:ilvl w:val="0"/>
          <w:numId w:val="24"/>
        </w:numPr>
        <w:spacing w:before="0" w:after="0" w:line="480" w:lineRule="auto"/>
        <w:rPr>
          <w:rFonts w:ascii="Helvetica" w:hAnsi="Helvetica"/>
          <w:sz w:val="20"/>
          <w:szCs w:val="20"/>
        </w:rPr>
      </w:pPr>
      <w:r w:rsidRPr="00B0520B">
        <w:rPr>
          <w:rFonts w:ascii="Helvetica" w:hAnsi="Helvetica"/>
          <w:sz w:val="20"/>
          <w:szCs w:val="20"/>
        </w:rPr>
        <w:t>Sony BMG: 21.2% (2006)</w:t>
      </w:r>
    </w:p>
    <w:p w14:paraId="59911C72" w14:textId="77777777" w:rsidR="005F218E" w:rsidRPr="00B0520B" w:rsidRDefault="005F218E" w:rsidP="005F218E">
      <w:pPr>
        <w:pStyle w:val="ListParagraph"/>
        <w:numPr>
          <w:ilvl w:val="0"/>
          <w:numId w:val="24"/>
        </w:numPr>
        <w:spacing w:before="0" w:after="0" w:line="480" w:lineRule="auto"/>
        <w:rPr>
          <w:rFonts w:ascii="Helvetica" w:hAnsi="Helvetica"/>
          <w:sz w:val="20"/>
          <w:szCs w:val="20"/>
        </w:rPr>
      </w:pPr>
      <w:r w:rsidRPr="00B0520B">
        <w:rPr>
          <w:rFonts w:ascii="Helvetica" w:hAnsi="Helvetica"/>
          <w:sz w:val="20"/>
          <w:szCs w:val="20"/>
        </w:rPr>
        <w:t>Warner: 13.8% up from 12.8% in 2005</w:t>
      </w:r>
    </w:p>
    <w:p w14:paraId="2EFD18DB" w14:textId="77777777" w:rsidR="005F218E" w:rsidRPr="00B0520B" w:rsidRDefault="005F218E" w:rsidP="005F218E">
      <w:pPr>
        <w:pStyle w:val="ListParagraph"/>
        <w:numPr>
          <w:ilvl w:val="0"/>
          <w:numId w:val="24"/>
        </w:numPr>
        <w:spacing w:before="0" w:after="0" w:line="480" w:lineRule="auto"/>
        <w:rPr>
          <w:rFonts w:ascii="Helvetica" w:hAnsi="Helvetica"/>
          <w:sz w:val="20"/>
          <w:szCs w:val="20"/>
        </w:rPr>
      </w:pPr>
      <w:r w:rsidRPr="00B0520B">
        <w:rPr>
          <w:rFonts w:ascii="Helvetica" w:hAnsi="Helvetica"/>
          <w:sz w:val="20"/>
          <w:szCs w:val="20"/>
        </w:rPr>
        <w:t>EMI: 12.8% down from 13.6% in 2005</w:t>
      </w:r>
    </w:p>
    <w:p w14:paraId="3EAF626D" w14:textId="77777777" w:rsidR="005F218E" w:rsidRPr="00B0520B" w:rsidRDefault="005F218E" w:rsidP="005F218E">
      <w:pPr>
        <w:pStyle w:val="ListParagraph"/>
        <w:numPr>
          <w:ilvl w:val="0"/>
          <w:numId w:val="27"/>
        </w:numPr>
        <w:spacing w:before="0" w:after="0" w:line="480" w:lineRule="auto"/>
        <w:rPr>
          <w:rFonts w:ascii="Helvetica" w:hAnsi="Helvetica"/>
          <w:sz w:val="20"/>
          <w:szCs w:val="20"/>
        </w:rPr>
      </w:pPr>
      <w:r w:rsidRPr="00B0520B">
        <w:rPr>
          <w:rFonts w:ascii="Helvetica" w:hAnsi="Helvetica"/>
          <w:sz w:val="20"/>
          <w:szCs w:val="20"/>
        </w:rPr>
        <w:t>Remaining 27.5% held by independent labels</w:t>
      </w:r>
    </w:p>
    <w:p w14:paraId="521DC20A" w14:textId="77777777" w:rsidR="00511366" w:rsidRDefault="00511366" w:rsidP="005F218E">
      <w:pPr>
        <w:spacing w:before="0" w:after="0" w:line="480" w:lineRule="auto"/>
        <w:ind w:firstLine="720"/>
        <w:contextualSpacing/>
        <w:jc w:val="both"/>
        <w:rPr>
          <w:rFonts w:ascii="Helvetica" w:hAnsi="Helvetica"/>
          <w:color w:val="000000"/>
          <w:sz w:val="20"/>
          <w:szCs w:val="20"/>
          <w:shd w:val="clear" w:color="auto" w:fill="FFFFFF"/>
        </w:rPr>
      </w:pPr>
    </w:p>
    <w:p w14:paraId="695FB368" w14:textId="0E80A165" w:rsidR="005F218E" w:rsidRDefault="005F218E" w:rsidP="005F218E">
      <w:pPr>
        <w:spacing w:before="0" w:after="0" w:line="480" w:lineRule="auto"/>
        <w:ind w:firstLine="720"/>
        <w:contextualSpacing/>
        <w:jc w:val="both"/>
        <w:rPr>
          <w:rFonts w:ascii="Helvetica" w:hAnsi="Helvetica"/>
          <w:color w:val="000000"/>
          <w:sz w:val="20"/>
          <w:szCs w:val="20"/>
          <w:shd w:val="clear" w:color="auto" w:fill="FFFFFF"/>
        </w:rPr>
      </w:pPr>
      <w:r w:rsidRPr="00B0520B">
        <w:rPr>
          <w:rFonts w:ascii="Helvetica" w:hAnsi="Helvetica"/>
          <w:color w:val="000000"/>
          <w:sz w:val="20"/>
          <w:szCs w:val="20"/>
          <w:shd w:val="clear" w:color="auto" w:fill="FFFFFF"/>
        </w:rPr>
        <w:t xml:space="preserve">Universal Music Group (UMG) is a subsidiary of Vivendi SA, a French multinational communications and entertainment telecommunications company. Vivendi’s business segments include Activision Blizzard (interactive entertainment software), SFR (mobile and broadband internet services), </w:t>
      </w:r>
      <w:proofErr w:type="spellStart"/>
      <w:r w:rsidRPr="00B0520B">
        <w:rPr>
          <w:rFonts w:ascii="Helvetica" w:hAnsi="Helvetica"/>
          <w:color w:val="000000"/>
          <w:sz w:val="20"/>
          <w:szCs w:val="20"/>
          <w:shd w:val="clear" w:color="auto" w:fill="FFFFFF"/>
        </w:rPr>
        <w:t>Maroc</w:t>
      </w:r>
      <w:proofErr w:type="spellEnd"/>
      <w:r w:rsidRPr="00B0520B">
        <w:rPr>
          <w:rFonts w:ascii="Helvetica" w:hAnsi="Helvetica"/>
          <w:color w:val="000000"/>
          <w:sz w:val="20"/>
          <w:szCs w:val="20"/>
          <w:shd w:val="clear" w:color="auto" w:fill="FFFFFF"/>
        </w:rPr>
        <w:t xml:space="preserve"> Telecom Group, Canal+ (television entertainment), and Universal Music Group. UMG is the world's largest recording company, boasting about 20 record labels, including </w:t>
      </w:r>
      <w:proofErr w:type="spellStart"/>
      <w:r w:rsidRPr="00B0520B">
        <w:rPr>
          <w:rFonts w:ascii="Helvetica" w:hAnsi="Helvetica"/>
          <w:color w:val="000000"/>
          <w:sz w:val="20"/>
          <w:szCs w:val="20"/>
          <w:shd w:val="clear" w:color="auto" w:fill="FFFFFF"/>
        </w:rPr>
        <w:t>Interscope</w:t>
      </w:r>
      <w:proofErr w:type="spellEnd"/>
      <w:r w:rsidRPr="00B0520B">
        <w:rPr>
          <w:rFonts w:ascii="Helvetica" w:hAnsi="Helvetica"/>
          <w:color w:val="000000"/>
          <w:sz w:val="20"/>
          <w:szCs w:val="20"/>
          <w:shd w:val="clear" w:color="auto" w:fill="FFFFFF"/>
        </w:rPr>
        <w:t xml:space="preserve"> Geffen A&amp;M Records, Island </w:t>
      </w:r>
      <w:proofErr w:type="spellStart"/>
      <w:r w:rsidRPr="00B0520B">
        <w:rPr>
          <w:rFonts w:ascii="Helvetica" w:hAnsi="Helvetica"/>
          <w:color w:val="000000"/>
          <w:sz w:val="20"/>
          <w:szCs w:val="20"/>
          <w:shd w:val="clear" w:color="auto" w:fill="FFFFFF"/>
        </w:rPr>
        <w:t>Def</w:t>
      </w:r>
      <w:proofErr w:type="spellEnd"/>
      <w:r w:rsidRPr="00B0520B">
        <w:rPr>
          <w:rFonts w:ascii="Helvetica" w:hAnsi="Helvetica"/>
          <w:color w:val="000000"/>
          <w:sz w:val="20"/>
          <w:szCs w:val="20"/>
          <w:shd w:val="clear" w:color="auto" w:fill="FFFFFF"/>
        </w:rPr>
        <w:t xml:space="preserve"> Jam, and Motown Records. UMG’s Universal Music Publishing Group is the world's largest music publishing house, with more than a million copyrights under control and thus UMG owns the largest catalog of recorded music in the world. </w:t>
      </w:r>
    </w:p>
    <w:p w14:paraId="5C0C1242" w14:textId="77777777" w:rsidR="00605380" w:rsidRPr="00B0520B" w:rsidRDefault="00605380" w:rsidP="005F218E">
      <w:pPr>
        <w:spacing w:before="0" w:after="0" w:line="480" w:lineRule="auto"/>
        <w:ind w:firstLine="720"/>
        <w:contextualSpacing/>
        <w:jc w:val="both"/>
        <w:rPr>
          <w:rFonts w:ascii="Helvetica" w:hAnsi="Helvetica"/>
          <w:sz w:val="20"/>
          <w:szCs w:val="20"/>
        </w:rPr>
      </w:pPr>
    </w:p>
    <w:p w14:paraId="17728562" w14:textId="77777777" w:rsidR="005F218E" w:rsidRDefault="005F218E" w:rsidP="005F218E">
      <w:pPr>
        <w:spacing w:before="0" w:after="0" w:line="480" w:lineRule="auto"/>
        <w:ind w:firstLine="720"/>
        <w:contextualSpacing/>
        <w:rPr>
          <w:rFonts w:ascii="Helvetica" w:hAnsi="Helvetica"/>
          <w:color w:val="000000"/>
          <w:sz w:val="20"/>
          <w:szCs w:val="20"/>
          <w:shd w:val="clear" w:color="auto" w:fill="FFFFFF"/>
        </w:rPr>
      </w:pPr>
      <w:r w:rsidRPr="00B0520B">
        <w:rPr>
          <w:rFonts w:ascii="Helvetica" w:hAnsi="Helvetica"/>
          <w:color w:val="000000"/>
          <w:sz w:val="20"/>
          <w:szCs w:val="20"/>
          <w:shd w:val="clear" w:color="auto" w:fill="FFFFFF"/>
        </w:rPr>
        <w:t>Sony Music Entertainment (SME) is a US-based subsidiary of Sony Corporation of America (SCA)</w:t>
      </w:r>
      <w:r w:rsidRPr="00B0520B">
        <w:rPr>
          <w:rFonts w:ascii="Helvetica" w:hAnsi="Helvetica"/>
          <w:color w:val="252525"/>
          <w:sz w:val="20"/>
          <w:szCs w:val="20"/>
          <w:shd w:val="clear" w:color="auto" w:fill="FFFFFF"/>
        </w:rPr>
        <w:t>, itself a subsidiary of Japanese conglomerate</w:t>
      </w:r>
      <w:r w:rsidRPr="00B0520B">
        <w:rPr>
          <w:rStyle w:val="apple-converted-space"/>
          <w:rFonts w:ascii="Helvetica" w:hAnsi="Helvetica"/>
          <w:color w:val="252525"/>
          <w:sz w:val="20"/>
          <w:szCs w:val="20"/>
          <w:shd w:val="clear" w:color="auto" w:fill="FFFFFF"/>
        </w:rPr>
        <w:t xml:space="preserve"> Sony Corporation. </w:t>
      </w:r>
      <w:r w:rsidRPr="00B0520B">
        <w:rPr>
          <w:rFonts w:ascii="Helvetica" w:hAnsi="Helvetica"/>
          <w:color w:val="000000"/>
          <w:sz w:val="20"/>
          <w:szCs w:val="20"/>
          <w:shd w:val="clear" w:color="auto" w:fill="FFFFFF"/>
        </w:rPr>
        <w:t>SME is the second-largest recording company in the world behind UMG and similarly is engaged in the publishing and sale of recorded music, under several US-based record labels such as Columbia, Epic, and RCA.</w:t>
      </w:r>
    </w:p>
    <w:p w14:paraId="05D5B6C0" w14:textId="77777777" w:rsidR="00605380" w:rsidRPr="00B0520B" w:rsidRDefault="00605380" w:rsidP="005F218E">
      <w:pPr>
        <w:spacing w:before="0" w:after="0" w:line="480" w:lineRule="auto"/>
        <w:ind w:firstLine="720"/>
        <w:contextualSpacing/>
        <w:rPr>
          <w:rFonts w:ascii="Helvetica" w:hAnsi="Helvetica"/>
          <w:sz w:val="20"/>
          <w:szCs w:val="20"/>
        </w:rPr>
      </w:pPr>
    </w:p>
    <w:p w14:paraId="1F73C9F5" w14:textId="77777777" w:rsidR="005F218E" w:rsidRPr="00B0520B" w:rsidRDefault="005F218E" w:rsidP="005F218E">
      <w:pPr>
        <w:spacing w:before="0" w:after="0" w:line="480" w:lineRule="auto"/>
        <w:ind w:firstLine="720"/>
        <w:contextualSpacing/>
        <w:rPr>
          <w:rFonts w:ascii="Helvetica" w:hAnsi="Helvetica"/>
          <w:sz w:val="20"/>
          <w:szCs w:val="20"/>
        </w:rPr>
      </w:pPr>
      <w:r w:rsidRPr="00B0520B">
        <w:rPr>
          <w:rFonts w:ascii="Helvetica" w:hAnsi="Helvetica"/>
          <w:color w:val="000000"/>
          <w:sz w:val="20"/>
          <w:szCs w:val="20"/>
          <w:shd w:val="clear" w:color="auto" w:fill="FFFFFF"/>
        </w:rPr>
        <w:lastRenderedPageBreak/>
        <w:t xml:space="preserve">Finally, Warner Music Group (WMG) is the third-largest recording company in the world. </w:t>
      </w:r>
      <w:r w:rsidRPr="00B0520B">
        <w:rPr>
          <w:rFonts w:ascii="Helvetica" w:hAnsi="Helvetica"/>
          <w:color w:val="252525"/>
          <w:sz w:val="20"/>
          <w:szCs w:val="20"/>
          <w:shd w:val="clear" w:color="auto" w:fill="FFFFFF"/>
        </w:rPr>
        <w:t xml:space="preserve">The company operates numerous recording labels, including Warner Bros. Records, </w:t>
      </w:r>
      <w:proofErr w:type="spellStart"/>
      <w:r w:rsidRPr="00B0520B">
        <w:rPr>
          <w:rFonts w:ascii="Helvetica" w:hAnsi="Helvetica"/>
          <w:color w:val="252525"/>
          <w:sz w:val="20"/>
          <w:szCs w:val="20"/>
          <w:shd w:val="clear" w:color="auto" w:fill="FFFFFF"/>
        </w:rPr>
        <w:t>Parlophone</w:t>
      </w:r>
      <w:proofErr w:type="spellEnd"/>
      <w:r w:rsidRPr="00B0520B">
        <w:rPr>
          <w:rFonts w:ascii="Helvetica" w:hAnsi="Helvetica"/>
          <w:color w:val="252525"/>
          <w:sz w:val="20"/>
          <w:szCs w:val="20"/>
          <w:shd w:val="clear" w:color="auto" w:fill="FFFFFF"/>
        </w:rPr>
        <w:t xml:space="preserve"> Records, and Atlantic Records. WMG operates Warner/Chappell Music, one of the world’s largest music-publishing companies, and its</w:t>
      </w:r>
      <w:r w:rsidRPr="00B0520B">
        <w:rPr>
          <w:rFonts w:ascii="Helvetica" w:hAnsi="Helvetica"/>
          <w:color w:val="000000"/>
          <w:sz w:val="20"/>
          <w:szCs w:val="20"/>
          <w:shd w:val="clear" w:color="auto" w:fill="FFFFFF"/>
        </w:rPr>
        <w:t xml:space="preserve"> music publishing business holds more than one million copyrights from over 65,000 songwriters making it the second largest catalog in the world.</w:t>
      </w:r>
    </w:p>
    <w:p w14:paraId="7A9A9A50" w14:textId="77777777" w:rsidR="00C361A3" w:rsidRDefault="00C361A3" w:rsidP="00B0520B">
      <w:pPr>
        <w:spacing w:line="480" w:lineRule="auto"/>
        <w:rPr>
          <w:b/>
          <w:i/>
          <w:color w:val="548DD4" w:themeColor="text2" w:themeTint="99"/>
          <w:sz w:val="24"/>
        </w:rPr>
      </w:pPr>
    </w:p>
    <w:p w14:paraId="38178F2D" w14:textId="77777777" w:rsidR="005F218E" w:rsidRDefault="005F218E" w:rsidP="00C361A3">
      <w:pPr>
        <w:pStyle w:val="Heading2"/>
      </w:pPr>
      <w:bookmarkStart w:id="5" w:name="_Toc391216195"/>
      <w:r w:rsidRPr="00B0520B">
        <w:t>Takeover risk</w:t>
      </w:r>
      <w:bookmarkEnd w:id="5"/>
      <w:r w:rsidRPr="00B0520B">
        <w:t xml:space="preserve"> </w:t>
      </w:r>
    </w:p>
    <w:p w14:paraId="4754BD18" w14:textId="77777777" w:rsidR="00605380" w:rsidRPr="00605380" w:rsidRDefault="00605380" w:rsidP="00605380">
      <w:pPr>
        <w:rPr>
          <w:lang w:val="fr-FR"/>
        </w:rPr>
      </w:pPr>
    </w:p>
    <w:p w14:paraId="7ADC7CA6" w14:textId="77777777" w:rsidR="005F218E" w:rsidRPr="00B0520B" w:rsidRDefault="005F218E" w:rsidP="00B0520B">
      <w:pPr>
        <w:spacing w:before="0" w:after="0" w:line="480" w:lineRule="auto"/>
        <w:ind w:firstLine="720"/>
        <w:contextualSpacing/>
        <w:rPr>
          <w:rFonts w:ascii="Helvetica" w:hAnsi="Helvetica"/>
          <w:sz w:val="20"/>
          <w:szCs w:val="20"/>
        </w:rPr>
      </w:pPr>
      <w:r w:rsidRPr="00B0520B">
        <w:rPr>
          <w:rFonts w:ascii="Helvetica" w:hAnsi="Helvetica"/>
          <w:sz w:val="20"/>
          <w:szCs w:val="20"/>
        </w:rPr>
        <w:t>While all other major competitors are subsidiaries backed by larger conglomerates, EMI is the only fully independent music label. Recently, EMI has experienced a revenue decline, which is attributed to poor US performance; EMI's share of physical album sales being only 10.2% of US market</w:t>
      </w:r>
      <w:r w:rsidRPr="00B0520B">
        <w:rPr>
          <w:rStyle w:val="FootnoteReference"/>
          <w:rFonts w:ascii="Helvetica" w:hAnsi="Helvetica"/>
          <w:sz w:val="20"/>
          <w:szCs w:val="20"/>
        </w:rPr>
        <w:t xml:space="preserve"> </w:t>
      </w:r>
      <w:r w:rsidRPr="00B0520B">
        <w:rPr>
          <w:rStyle w:val="FootnoteReference"/>
          <w:rFonts w:ascii="Helvetica" w:hAnsi="Helvetica"/>
          <w:sz w:val="20"/>
          <w:szCs w:val="20"/>
        </w:rPr>
        <w:footnoteReference w:id="4"/>
      </w:r>
      <w:r w:rsidRPr="00B0520B">
        <w:rPr>
          <w:rFonts w:ascii="Helvetica" w:hAnsi="Helvetica"/>
          <w:sz w:val="20"/>
          <w:szCs w:val="20"/>
        </w:rPr>
        <w:t>. Furthermore, EMI’s digital album share is only 10.5%. Comparatively, Warner Music has benefitted greatly by an increase in digital market share (up to 16% in 2006), while Universal has the largest share of digital sales at 26.5%.</w:t>
      </w:r>
    </w:p>
    <w:p w14:paraId="16033639" w14:textId="77777777" w:rsidR="00EB00B0" w:rsidRDefault="005F218E" w:rsidP="00EB00B0">
      <w:pPr>
        <w:spacing w:before="0" w:after="0" w:line="480" w:lineRule="auto"/>
        <w:ind w:firstLine="720"/>
        <w:contextualSpacing/>
        <w:jc w:val="both"/>
        <w:rPr>
          <w:b/>
          <w:color w:val="548DD4" w:themeColor="text2" w:themeTint="99"/>
          <w:sz w:val="28"/>
          <w:szCs w:val="28"/>
        </w:rPr>
      </w:pPr>
      <w:r w:rsidRPr="00B0520B">
        <w:rPr>
          <w:rFonts w:ascii="Helvetica" w:hAnsi="Helvetica"/>
          <w:sz w:val="20"/>
          <w:szCs w:val="20"/>
        </w:rPr>
        <w:t>With EMI’s revenue steadily falling from 2003 to 2007 and the stock price dropping from roughly 600p in 2000 to 200p in 2007 there is serious risk of a hostile takeover by the other bigger players in the market or another external entity. Interestingly, EMI had attempted a buyout of Warner Music a year earlier (2005) amidst net profit gains of 14% during 2005 and strong US market growth</w:t>
      </w:r>
      <w:r w:rsidRPr="00B0520B">
        <w:rPr>
          <w:rStyle w:val="FootnoteReference"/>
          <w:rFonts w:ascii="Helvetica" w:hAnsi="Helvetica"/>
          <w:sz w:val="20"/>
          <w:szCs w:val="20"/>
        </w:rPr>
        <w:footnoteReference w:id="5"/>
      </w:r>
      <w:r w:rsidRPr="00B0520B">
        <w:rPr>
          <w:rFonts w:ascii="Helvetica" w:hAnsi="Helvetica"/>
          <w:sz w:val="20"/>
          <w:szCs w:val="20"/>
        </w:rPr>
        <w:t xml:space="preserve">. However, currently the tables have turned as EMI recently rejected an unsolicited 260p-per-share merger offer from Warner Music. While this rejection indicates residual shareholder confidence, a looming decision by EMI CFO, Martin Stewart, to maintain the historical 8p-per-share dividend, given EMI’s recent performance, is being debated. EMI faces serious threat of takeover and boosting share price will be important to discourage future takeovers and maintain company independence. </w:t>
      </w:r>
    </w:p>
    <w:p w14:paraId="489B7CA3" w14:textId="1443D870" w:rsidR="00F10066" w:rsidRDefault="00F10066" w:rsidP="00C361A3">
      <w:pPr>
        <w:pStyle w:val="Heading2"/>
      </w:pPr>
      <w:bookmarkStart w:id="6" w:name="_Toc391216196"/>
      <w:proofErr w:type="spellStart"/>
      <w:r w:rsidRPr="00B0520B">
        <w:lastRenderedPageBreak/>
        <w:t>Internal</w:t>
      </w:r>
      <w:proofErr w:type="spellEnd"/>
      <w:r w:rsidRPr="00B0520B">
        <w:t xml:space="preserve"> </w:t>
      </w:r>
      <w:proofErr w:type="spellStart"/>
      <w:r w:rsidRPr="00B0520B">
        <w:t>Analysis</w:t>
      </w:r>
      <w:bookmarkEnd w:id="6"/>
      <w:proofErr w:type="spellEnd"/>
    </w:p>
    <w:p w14:paraId="18E72CF2" w14:textId="77777777" w:rsidR="00605380" w:rsidRPr="00605380" w:rsidRDefault="00605380" w:rsidP="00605380">
      <w:pPr>
        <w:rPr>
          <w:lang w:val="fr-FR"/>
        </w:rPr>
      </w:pPr>
    </w:p>
    <w:p w14:paraId="2EB49B3C" w14:textId="102D521B" w:rsidR="00F10066" w:rsidRPr="00B0520B" w:rsidRDefault="00E11815" w:rsidP="00B0520B">
      <w:pPr>
        <w:pStyle w:val="Body"/>
        <w:spacing w:line="480" w:lineRule="auto"/>
        <w:ind w:firstLine="720"/>
        <w:jc w:val="both"/>
        <w:rPr>
          <w:sz w:val="20"/>
          <w:szCs w:val="20"/>
          <w:lang w:val="en-CA"/>
        </w:rPr>
      </w:pPr>
      <w:r w:rsidRPr="00B0520B">
        <w:rPr>
          <w:sz w:val="20"/>
          <w:szCs w:val="20"/>
          <w:lang w:val="en-CA"/>
        </w:rPr>
        <w:t>As of 2007, EMI</w:t>
      </w:r>
      <w:r w:rsidR="00F10066" w:rsidRPr="00B0520B">
        <w:rPr>
          <w:sz w:val="20"/>
          <w:szCs w:val="20"/>
          <w:lang w:val="en-CA"/>
        </w:rPr>
        <w:t xml:space="preserve"> has two main business areas</w:t>
      </w:r>
      <w:r w:rsidRPr="00B0520B">
        <w:rPr>
          <w:sz w:val="20"/>
          <w:szCs w:val="20"/>
          <w:lang w:val="en-CA"/>
        </w:rPr>
        <w:t>: Music recording and publishing</w:t>
      </w:r>
      <w:r w:rsidR="00F10066" w:rsidRPr="00B0520B">
        <w:rPr>
          <w:sz w:val="20"/>
          <w:szCs w:val="20"/>
          <w:lang w:val="en-CA"/>
        </w:rPr>
        <w:t>. Recorded music represe</w:t>
      </w:r>
      <w:r w:rsidRPr="00B0520B">
        <w:rPr>
          <w:sz w:val="20"/>
          <w:szCs w:val="20"/>
          <w:lang w:val="en-CA"/>
        </w:rPr>
        <w:t>nts 75% of the overall revenues and</w:t>
      </w:r>
      <w:r w:rsidR="00F10066" w:rsidRPr="00B0520B">
        <w:rPr>
          <w:sz w:val="20"/>
          <w:szCs w:val="20"/>
          <w:lang w:val="en-CA"/>
        </w:rPr>
        <w:t xml:space="preserve"> focuses on the production and sale</w:t>
      </w:r>
      <w:r w:rsidRPr="00B0520B">
        <w:rPr>
          <w:sz w:val="20"/>
          <w:szCs w:val="20"/>
          <w:lang w:val="en-CA"/>
        </w:rPr>
        <w:t>s</w:t>
      </w:r>
      <w:r w:rsidR="00F10066" w:rsidRPr="00B0520B">
        <w:rPr>
          <w:sz w:val="20"/>
          <w:szCs w:val="20"/>
          <w:lang w:val="en-CA"/>
        </w:rPr>
        <w:t xml:space="preserve"> of recorded music album</w:t>
      </w:r>
      <w:r w:rsidRPr="00B0520B">
        <w:rPr>
          <w:sz w:val="20"/>
          <w:szCs w:val="20"/>
          <w:lang w:val="en-CA"/>
        </w:rPr>
        <w:t>s</w:t>
      </w:r>
      <w:r w:rsidR="00F10066" w:rsidRPr="00B0520B">
        <w:rPr>
          <w:sz w:val="20"/>
          <w:szCs w:val="20"/>
          <w:lang w:val="en-CA"/>
        </w:rPr>
        <w:t xml:space="preserve"> and tracks. It is expected that </w:t>
      </w:r>
      <w:r w:rsidRPr="00B0520B">
        <w:rPr>
          <w:sz w:val="20"/>
          <w:szCs w:val="20"/>
          <w:lang w:val="en-CA"/>
        </w:rPr>
        <w:t>in 2007, about 10% of recorded music</w:t>
      </w:r>
      <w:r w:rsidR="00F10066" w:rsidRPr="00B0520B">
        <w:rPr>
          <w:sz w:val="20"/>
          <w:szCs w:val="20"/>
          <w:lang w:val="en-CA"/>
        </w:rPr>
        <w:t xml:space="preserve"> revenues will come from digital formats, while the remaining 90% will be physical media. Between 30-35% of th</w:t>
      </w:r>
      <w:r w:rsidRPr="00B0520B">
        <w:rPr>
          <w:sz w:val="20"/>
          <w:szCs w:val="20"/>
          <w:lang w:val="en-CA"/>
        </w:rPr>
        <w:t>e</w:t>
      </w:r>
      <w:r w:rsidR="00F10066" w:rsidRPr="00B0520B">
        <w:rPr>
          <w:sz w:val="20"/>
          <w:szCs w:val="20"/>
          <w:lang w:val="en-CA"/>
        </w:rPr>
        <w:t xml:space="preserve">se sales </w:t>
      </w:r>
      <w:r w:rsidRPr="00B0520B">
        <w:rPr>
          <w:sz w:val="20"/>
          <w:szCs w:val="20"/>
          <w:lang w:val="en-CA"/>
        </w:rPr>
        <w:t>will be</w:t>
      </w:r>
      <w:r w:rsidR="00F10066" w:rsidRPr="00B0520B">
        <w:rPr>
          <w:sz w:val="20"/>
          <w:szCs w:val="20"/>
          <w:lang w:val="en-CA"/>
        </w:rPr>
        <w:t xml:space="preserve"> existing (older) products, wh</w:t>
      </w:r>
      <w:r w:rsidRPr="00B0520B">
        <w:rPr>
          <w:sz w:val="20"/>
          <w:szCs w:val="20"/>
          <w:lang w:val="en-CA"/>
        </w:rPr>
        <w:t>ile the remaining</w:t>
      </w:r>
      <w:r w:rsidR="00F10066" w:rsidRPr="00B0520B">
        <w:rPr>
          <w:sz w:val="20"/>
          <w:szCs w:val="20"/>
          <w:lang w:val="en-CA"/>
        </w:rPr>
        <w:t xml:space="preserve"> bulk of sales </w:t>
      </w:r>
      <w:r w:rsidRPr="00B0520B">
        <w:rPr>
          <w:sz w:val="20"/>
          <w:szCs w:val="20"/>
          <w:lang w:val="en-CA"/>
        </w:rPr>
        <w:t>will be</w:t>
      </w:r>
      <w:r w:rsidR="00F10066" w:rsidRPr="00B0520B">
        <w:rPr>
          <w:sz w:val="20"/>
          <w:szCs w:val="20"/>
          <w:lang w:val="en-CA"/>
        </w:rPr>
        <w:t xml:space="preserve"> new music. The second business area, music publishing, accounts for the remaining 25% of revenues and focuses on </w:t>
      </w:r>
      <w:r w:rsidRPr="00B0520B">
        <w:rPr>
          <w:sz w:val="20"/>
          <w:szCs w:val="20"/>
          <w:lang w:val="en-CA"/>
        </w:rPr>
        <w:t>songs and song writing as intellectual property</w:t>
      </w:r>
      <w:r w:rsidR="00F10066" w:rsidRPr="00B0520B">
        <w:rPr>
          <w:sz w:val="20"/>
          <w:szCs w:val="20"/>
          <w:lang w:val="en-CA"/>
        </w:rPr>
        <w:t xml:space="preserve">, </w:t>
      </w:r>
      <w:r w:rsidRPr="00B0520B">
        <w:rPr>
          <w:sz w:val="20"/>
          <w:szCs w:val="20"/>
          <w:lang w:val="en-CA"/>
        </w:rPr>
        <w:t>and thus a source</w:t>
      </w:r>
      <w:r w:rsidR="00F10066" w:rsidRPr="00B0520B">
        <w:rPr>
          <w:sz w:val="20"/>
          <w:szCs w:val="20"/>
          <w:lang w:val="en-CA"/>
        </w:rPr>
        <w:t xml:space="preserve"> associated royalties.</w:t>
      </w:r>
    </w:p>
    <w:p w14:paraId="181EE65A" w14:textId="77777777" w:rsidR="00C361A3" w:rsidRDefault="00C361A3" w:rsidP="00B0520B">
      <w:pPr>
        <w:spacing w:line="480" w:lineRule="auto"/>
        <w:rPr>
          <w:b/>
          <w:i/>
          <w:color w:val="548DD4" w:themeColor="text2" w:themeTint="99"/>
          <w:sz w:val="24"/>
        </w:rPr>
      </w:pPr>
    </w:p>
    <w:p w14:paraId="578E6923" w14:textId="62609F9B" w:rsidR="00F10066" w:rsidRPr="00B0520B" w:rsidRDefault="00F10066" w:rsidP="00C361A3">
      <w:pPr>
        <w:pStyle w:val="Heading2"/>
      </w:pPr>
      <w:bookmarkStart w:id="7" w:name="_Toc391216197"/>
      <w:r w:rsidRPr="00B0520B">
        <w:t>EMI Strengths</w:t>
      </w:r>
      <w:bookmarkEnd w:id="7"/>
    </w:p>
    <w:p w14:paraId="0D6438B0" w14:textId="4B0D606F" w:rsidR="00F10066" w:rsidRPr="00B0520B" w:rsidRDefault="00F10066" w:rsidP="00B0520B">
      <w:pPr>
        <w:pStyle w:val="Body"/>
        <w:numPr>
          <w:ilvl w:val="0"/>
          <w:numId w:val="25"/>
        </w:numPr>
        <w:spacing w:line="480" w:lineRule="auto"/>
        <w:jc w:val="both"/>
        <w:rPr>
          <w:rFonts w:hAnsi="Helvetica"/>
          <w:sz w:val="20"/>
          <w:szCs w:val="20"/>
          <w:lang w:val="en-CA"/>
        </w:rPr>
      </w:pPr>
      <w:r w:rsidRPr="00B0520B">
        <w:rPr>
          <w:rFonts w:hAnsi="Helvetica"/>
          <w:sz w:val="20"/>
          <w:szCs w:val="20"/>
          <w:lang w:val="en-CA"/>
        </w:rPr>
        <w:t xml:space="preserve">EMI has a long history, running back more than a century (established in 1897), and owns one of the </w:t>
      </w:r>
      <w:r w:rsidR="00E11815" w:rsidRPr="00B0520B">
        <w:rPr>
          <w:rFonts w:hAnsi="Helvetica"/>
          <w:sz w:val="20"/>
          <w:szCs w:val="20"/>
          <w:lang w:val="en-CA"/>
        </w:rPr>
        <w:t>largest</w:t>
      </w:r>
      <w:r w:rsidRPr="00B0520B">
        <w:rPr>
          <w:rFonts w:hAnsi="Helvetica"/>
          <w:sz w:val="20"/>
          <w:szCs w:val="20"/>
          <w:lang w:val="en-CA"/>
        </w:rPr>
        <w:t xml:space="preserve"> music </w:t>
      </w:r>
      <w:r w:rsidR="00E11815" w:rsidRPr="00B0520B">
        <w:rPr>
          <w:rFonts w:hAnsi="Helvetica"/>
          <w:sz w:val="20"/>
          <w:szCs w:val="20"/>
          <w:lang w:val="en-CA"/>
        </w:rPr>
        <w:t xml:space="preserve">catalogues in the world, (including </w:t>
      </w:r>
      <w:r w:rsidRPr="00B0520B">
        <w:rPr>
          <w:rFonts w:hAnsi="Helvetica"/>
          <w:sz w:val="20"/>
          <w:szCs w:val="20"/>
          <w:lang w:val="en-CA"/>
        </w:rPr>
        <w:t>legendary artists as the Beatles, the Beach Boys, Pink Floyd, and Duran, Duran</w:t>
      </w:r>
      <w:r w:rsidR="00E11815" w:rsidRPr="00B0520B">
        <w:rPr>
          <w:rFonts w:hAnsi="Helvetica"/>
          <w:sz w:val="20"/>
          <w:szCs w:val="20"/>
          <w:lang w:val="en-CA"/>
        </w:rPr>
        <w:t>)</w:t>
      </w:r>
      <w:r w:rsidRPr="00B0520B">
        <w:rPr>
          <w:rFonts w:hAnsi="Helvetica"/>
          <w:sz w:val="20"/>
          <w:szCs w:val="20"/>
          <w:lang w:val="en-CA"/>
        </w:rPr>
        <w:t>. As such, it has a strong brand image.</w:t>
      </w:r>
    </w:p>
    <w:p w14:paraId="58DF6AAA" w14:textId="6A090192" w:rsidR="00F10066" w:rsidRPr="00B0520B" w:rsidRDefault="00E11815" w:rsidP="00881004">
      <w:pPr>
        <w:pStyle w:val="Body"/>
        <w:numPr>
          <w:ilvl w:val="0"/>
          <w:numId w:val="25"/>
        </w:numPr>
        <w:spacing w:line="480" w:lineRule="auto"/>
        <w:jc w:val="both"/>
        <w:rPr>
          <w:rFonts w:hAnsi="Helvetica"/>
          <w:sz w:val="20"/>
          <w:szCs w:val="20"/>
          <w:lang w:val="en-CA"/>
        </w:rPr>
      </w:pPr>
      <w:r w:rsidRPr="00B0520B">
        <w:rPr>
          <w:rFonts w:hAnsi="Helvetica"/>
          <w:sz w:val="20"/>
          <w:szCs w:val="20"/>
          <w:lang w:val="en-CA"/>
        </w:rPr>
        <w:t>A quarter of EMI’s revenues are generated from t</w:t>
      </w:r>
      <w:r w:rsidR="00F10066" w:rsidRPr="00B0520B">
        <w:rPr>
          <w:rFonts w:hAnsi="Helvetica"/>
          <w:sz w:val="20"/>
          <w:szCs w:val="20"/>
          <w:lang w:val="en-CA"/>
        </w:rPr>
        <w:t>he music publishing business</w:t>
      </w:r>
      <w:r w:rsidRPr="00B0520B">
        <w:rPr>
          <w:rFonts w:hAnsi="Helvetica"/>
          <w:sz w:val="20"/>
          <w:szCs w:val="20"/>
          <w:lang w:val="en-CA"/>
        </w:rPr>
        <w:t>, which appears</w:t>
      </w:r>
      <w:r w:rsidR="00F10066" w:rsidRPr="00B0520B">
        <w:rPr>
          <w:rFonts w:hAnsi="Helvetica"/>
          <w:sz w:val="20"/>
          <w:szCs w:val="20"/>
          <w:lang w:val="en-CA"/>
        </w:rPr>
        <w:t xml:space="preserve"> stable and sees positive profits. </w:t>
      </w:r>
      <w:r w:rsidRPr="00B0520B">
        <w:rPr>
          <w:rFonts w:hAnsi="Helvetica"/>
          <w:sz w:val="20"/>
          <w:szCs w:val="20"/>
          <w:lang w:val="en-CA"/>
        </w:rPr>
        <w:t>Furthermore, i</w:t>
      </w:r>
      <w:r w:rsidR="00F10066" w:rsidRPr="00B0520B">
        <w:rPr>
          <w:rFonts w:hAnsi="Helvetica"/>
          <w:sz w:val="20"/>
          <w:szCs w:val="20"/>
          <w:lang w:val="en-CA"/>
        </w:rPr>
        <w:t>t hasn't been affected by peer-to-peer downloads in the same way as the recorded music business.</w:t>
      </w:r>
    </w:p>
    <w:p w14:paraId="0E0BD47A" w14:textId="2B9AD7E5" w:rsidR="00F10066" w:rsidRPr="00B0520B" w:rsidRDefault="00E11815" w:rsidP="00881004">
      <w:pPr>
        <w:pStyle w:val="Body"/>
        <w:numPr>
          <w:ilvl w:val="0"/>
          <w:numId w:val="25"/>
        </w:numPr>
        <w:spacing w:line="480" w:lineRule="auto"/>
        <w:jc w:val="both"/>
        <w:rPr>
          <w:rFonts w:hAnsi="Helvetica"/>
          <w:sz w:val="20"/>
          <w:szCs w:val="20"/>
          <w:lang w:val="en-CA"/>
        </w:rPr>
      </w:pPr>
      <w:r w:rsidRPr="00B0520B">
        <w:rPr>
          <w:rFonts w:hAnsi="Helvetica"/>
          <w:sz w:val="20"/>
          <w:szCs w:val="20"/>
          <w:lang w:val="en-CA"/>
        </w:rPr>
        <w:t xml:space="preserve">Recently, </w:t>
      </w:r>
      <w:r w:rsidR="00F10066" w:rsidRPr="00B0520B">
        <w:rPr>
          <w:rFonts w:hAnsi="Helvetica"/>
          <w:sz w:val="20"/>
          <w:szCs w:val="20"/>
          <w:lang w:val="en-CA"/>
        </w:rPr>
        <w:t xml:space="preserve">EMI </w:t>
      </w:r>
      <w:r w:rsidRPr="00B0520B">
        <w:rPr>
          <w:rFonts w:hAnsi="Helvetica"/>
          <w:sz w:val="20"/>
          <w:szCs w:val="20"/>
          <w:lang w:val="en-CA"/>
        </w:rPr>
        <w:t xml:space="preserve">successfully </w:t>
      </w:r>
      <w:r w:rsidR="00F10066" w:rsidRPr="00B0520B">
        <w:rPr>
          <w:rFonts w:hAnsi="Helvetica"/>
          <w:sz w:val="20"/>
          <w:szCs w:val="20"/>
          <w:lang w:val="en-CA"/>
        </w:rPr>
        <w:t xml:space="preserve">rejected a 260p-per-share </w:t>
      </w:r>
      <w:r w:rsidR="00CA5592" w:rsidRPr="00B0520B">
        <w:rPr>
          <w:rFonts w:hAnsi="Helvetica"/>
          <w:sz w:val="20"/>
          <w:szCs w:val="20"/>
          <w:lang w:val="en-CA"/>
        </w:rPr>
        <w:t xml:space="preserve">($4.38 USD-per-share; c.2007) </w:t>
      </w:r>
      <w:r w:rsidR="00F10066" w:rsidRPr="00B0520B">
        <w:rPr>
          <w:rFonts w:hAnsi="Helvetica"/>
          <w:sz w:val="20"/>
          <w:szCs w:val="20"/>
          <w:lang w:val="en-CA"/>
        </w:rPr>
        <w:t>merger offer by US rival Warner</w:t>
      </w:r>
      <w:r w:rsidR="00CA5592" w:rsidRPr="00B0520B">
        <w:rPr>
          <w:rFonts w:hAnsi="Helvetica"/>
          <w:sz w:val="20"/>
          <w:szCs w:val="20"/>
          <w:lang w:val="en-CA"/>
        </w:rPr>
        <w:t xml:space="preserve"> Music, indicating</w:t>
      </w:r>
      <w:r w:rsidR="00F10066" w:rsidRPr="00B0520B">
        <w:rPr>
          <w:rFonts w:hAnsi="Helvetica"/>
          <w:sz w:val="20"/>
          <w:szCs w:val="20"/>
          <w:lang w:val="en-CA"/>
        </w:rPr>
        <w:t xml:space="preserve"> that shareholder confidence </w:t>
      </w:r>
      <w:r w:rsidR="00CA5592" w:rsidRPr="00B0520B">
        <w:rPr>
          <w:rFonts w:hAnsi="Helvetica"/>
          <w:sz w:val="20"/>
          <w:szCs w:val="20"/>
          <w:lang w:val="en-CA"/>
        </w:rPr>
        <w:t>remains</w:t>
      </w:r>
      <w:r w:rsidR="00F10066" w:rsidRPr="00B0520B">
        <w:rPr>
          <w:rFonts w:hAnsi="Helvetica"/>
          <w:sz w:val="20"/>
          <w:szCs w:val="20"/>
          <w:lang w:val="en-CA"/>
        </w:rPr>
        <w:t xml:space="preserve"> present, despite recent revenue declines and gloomy forecasts.</w:t>
      </w:r>
    </w:p>
    <w:p w14:paraId="7DD802A4" w14:textId="7F3F5A13" w:rsidR="00F10066" w:rsidRPr="00B0520B" w:rsidRDefault="00F10066" w:rsidP="00881004">
      <w:pPr>
        <w:pStyle w:val="Body"/>
        <w:numPr>
          <w:ilvl w:val="0"/>
          <w:numId w:val="25"/>
        </w:numPr>
        <w:spacing w:line="480" w:lineRule="auto"/>
        <w:jc w:val="both"/>
        <w:rPr>
          <w:rFonts w:hAnsi="Helvetica"/>
          <w:sz w:val="20"/>
          <w:szCs w:val="20"/>
          <w:lang w:val="en-CA"/>
        </w:rPr>
      </w:pPr>
      <w:r w:rsidRPr="00B0520B">
        <w:rPr>
          <w:rFonts w:hAnsi="Helvetica"/>
          <w:sz w:val="20"/>
          <w:szCs w:val="20"/>
          <w:lang w:val="en-CA"/>
        </w:rPr>
        <w:t>Digital sales have increased from less than 1% of total revenues 2 years ago, to an expected 10% for 2007.</w:t>
      </w:r>
      <w:r w:rsidR="00CA5592" w:rsidRPr="00B0520B">
        <w:rPr>
          <w:rFonts w:hAnsi="Helvetica"/>
          <w:sz w:val="20"/>
          <w:szCs w:val="20"/>
          <w:lang w:val="en-CA"/>
        </w:rPr>
        <w:t xml:space="preserve"> This important as </w:t>
      </w:r>
      <w:r w:rsidRPr="00B0520B">
        <w:rPr>
          <w:rFonts w:hAnsi="Helvetica"/>
          <w:sz w:val="20"/>
          <w:szCs w:val="20"/>
          <w:lang w:val="en-CA"/>
        </w:rPr>
        <w:t xml:space="preserve">EMI is about to make a joint announcement with Apple: it will become the first company to offer its </w:t>
      </w:r>
      <w:r w:rsidR="00CA5592" w:rsidRPr="00B0520B">
        <w:rPr>
          <w:rFonts w:hAnsi="Helvetica"/>
          <w:sz w:val="20"/>
          <w:szCs w:val="20"/>
          <w:lang w:val="en-CA"/>
        </w:rPr>
        <w:t>catalogue</w:t>
      </w:r>
      <w:r w:rsidRPr="00B0520B">
        <w:rPr>
          <w:rFonts w:hAnsi="Helvetica"/>
          <w:sz w:val="20"/>
          <w:szCs w:val="20"/>
          <w:lang w:val="en-CA"/>
        </w:rPr>
        <w:t xml:space="preserve"> for digital download </w:t>
      </w:r>
      <w:r w:rsidR="00CA5592" w:rsidRPr="00B0520B">
        <w:rPr>
          <w:rFonts w:hAnsi="Helvetica"/>
          <w:sz w:val="20"/>
          <w:szCs w:val="20"/>
          <w:lang w:val="en-CA"/>
        </w:rPr>
        <w:t xml:space="preserve">completely </w:t>
      </w:r>
      <w:r w:rsidR="007528DC" w:rsidRPr="00B0520B">
        <w:rPr>
          <w:rFonts w:hAnsi="Helvetica"/>
          <w:sz w:val="20"/>
          <w:szCs w:val="20"/>
          <w:lang w:val="en-CA"/>
        </w:rPr>
        <w:t>DRM-</w:t>
      </w:r>
      <w:r w:rsidR="00CA5592" w:rsidRPr="00B0520B">
        <w:rPr>
          <w:rFonts w:hAnsi="Helvetica"/>
          <w:sz w:val="20"/>
          <w:szCs w:val="20"/>
          <w:lang w:val="en-CA"/>
        </w:rPr>
        <w:t>free</w:t>
      </w:r>
      <w:r w:rsidRPr="00B0520B">
        <w:rPr>
          <w:rFonts w:hAnsi="Helvetica"/>
          <w:sz w:val="20"/>
          <w:szCs w:val="20"/>
          <w:lang w:val="en-CA"/>
        </w:rPr>
        <w:t xml:space="preserve">, and with improved sound quality, </w:t>
      </w:r>
      <w:r w:rsidR="00CA5592" w:rsidRPr="00B0520B">
        <w:rPr>
          <w:rFonts w:hAnsi="Helvetica"/>
          <w:sz w:val="20"/>
          <w:szCs w:val="20"/>
          <w:lang w:val="en-CA"/>
        </w:rPr>
        <w:t xml:space="preserve">albeit </w:t>
      </w:r>
      <w:r w:rsidRPr="00B0520B">
        <w:rPr>
          <w:rFonts w:hAnsi="Helvetica"/>
          <w:sz w:val="20"/>
          <w:szCs w:val="20"/>
          <w:lang w:val="en-CA"/>
        </w:rPr>
        <w:t xml:space="preserve">at a 30% premium. It is expected that this </w:t>
      </w:r>
      <w:r w:rsidR="00CA5592" w:rsidRPr="00B0520B">
        <w:rPr>
          <w:rFonts w:hAnsi="Helvetica"/>
          <w:sz w:val="20"/>
          <w:szCs w:val="20"/>
          <w:lang w:val="en-CA"/>
        </w:rPr>
        <w:t>will</w:t>
      </w:r>
      <w:r w:rsidRPr="00B0520B">
        <w:rPr>
          <w:rFonts w:hAnsi="Helvetica"/>
          <w:sz w:val="20"/>
          <w:szCs w:val="20"/>
          <w:lang w:val="en-CA"/>
        </w:rPr>
        <w:t xml:space="preserve"> generate more revenues, especially considering the rapidly-increasing digital sales.</w:t>
      </w:r>
    </w:p>
    <w:p w14:paraId="62EA3CB2" w14:textId="77777777" w:rsidR="00F10066" w:rsidRDefault="00F10066" w:rsidP="00881004">
      <w:pPr>
        <w:pStyle w:val="Body"/>
        <w:numPr>
          <w:ilvl w:val="0"/>
          <w:numId w:val="25"/>
        </w:numPr>
        <w:spacing w:line="480" w:lineRule="auto"/>
        <w:jc w:val="both"/>
        <w:rPr>
          <w:rFonts w:hAnsi="Helvetica"/>
          <w:sz w:val="20"/>
          <w:szCs w:val="20"/>
          <w:lang w:val="en-CA"/>
        </w:rPr>
      </w:pPr>
      <w:r w:rsidRPr="00B0520B">
        <w:rPr>
          <w:rFonts w:hAnsi="Helvetica"/>
          <w:sz w:val="20"/>
          <w:szCs w:val="20"/>
          <w:lang w:val="en-CA"/>
        </w:rPr>
        <w:lastRenderedPageBreak/>
        <w:t>The restructuring program in progress is delivering better-than-expected results, at a lower-than-planned cost. These new savings will help offset the effect of decreased recorded music sales.</w:t>
      </w:r>
    </w:p>
    <w:p w14:paraId="087B7FF9" w14:textId="77777777" w:rsidR="00C361A3" w:rsidRPr="00B0520B" w:rsidRDefault="00C361A3" w:rsidP="00C361A3">
      <w:pPr>
        <w:pStyle w:val="Body"/>
        <w:spacing w:line="480" w:lineRule="auto"/>
        <w:ind w:left="360"/>
        <w:jc w:val="both"/>
        <w:rPr>
          <w:rFonts w:hAnsi="Helvetica"/>
          <w:sz w:val="20"/>
          <w:szCs w:val="20"/>
          <w:lang w:val="en-CA"/>
        </w:rPr>
      </w:pPr>
    </w:p>
    <w:p w14:paraId="4BABFC2A" w14:textId="2FD7E17D" w:rsidR="00F10066" w:rsidRPr="00B0520B" w:rsidRDefault="00F10066" w:rsidP="00C361A3">
      <w:pPr>
        <w:pStyle w:val="Heading2"/>
      </w:pPr>
      <w:bookmarkStart w:id="8" w:name="_Toc391216198"/>
      <w:r w:rsidRPr="00B0520B">
        <w:t>Weaknesses</w:t>
      </w:r>
      <w:bookmarkEnd w:id="8"/>
    </w:p>
    <w:p w14:paraId="1FF5C70E" w14:textId="3109A11A" w:rsidR="00F10066" w:rsidRPr="00B0520B" w:rsidRDefault="00F10066" w:rsidP="00881004">
      <w:pPr>
        <w:pStyle w:val="Body"/>
        <w:numPr>
          <w:ilvl w:val="0"/>
          <w:numId w:val="26"/>
        </w:numPr>
        <w:spacing w:line="480" w:lineRule="auto"/>
        <w:jc w:val="both"/>
        <w:rPr>
          <w:sz w:val="20"/>
          <w:szCs w:val="20"/>
          <w:lang w:val="en-CA"/>
        </w:rPr>
      </w:pPr>
      <w:r w:rsidRPr="00B0520B">
        <w:rPr>
          <w:sz w:val="20"/>
          <w:szCs w:val="20"/>
          <w:lang w:val="en-CA"/>
        </w:rPr>
        <w:t xml:space="preserve">EMI's main source of revenue, recorded music, is rapidly declining and </w:t>
      </w:r>
      <w:r w:rsidR="00CA5592" w:rsidRPr="00B0520B">
        <w:rPr>
          <w:sz w:val="20"/>
          <w:szCs w:val="20"/>
          <w:lang w:val="en-CA"/>
        </w:rPr>
        <w:t>led to a loss last year</w:t>
      </w:r>
      <w:r w:rsidRPr="00B0520B">
        <w:rPr>
          <w:sz w:val="20"/>
          <w:szCs w:val="20"/>
          <w:lang w:val="en-CA"/>
        </w:rPr>
        <w:t>. Overall revenues are down 16% from last year. Earnings-per-share not only decreased, they are now negative (-36.3p compared to last year's 10.9p).</w:t>
      </w:r>
    </w:p>
    <w:p w14:paraId="32E217DD" w14:textId="760FBBB2" w:rsidR="00F10066" w:rsidRPr="00B0520B" w:rsidRDefault="00BD19B3" w:rsidP="00881004">
      <w:pPr>
        <w:pStyle w:val="Body"/>
        <w:numPr>
          <w:ilvl w:val="0"/>
          <w:numId w:val="26"/>
        </w:numPr>
        <w:spacing w:line="480" w:lineRule="auto"/>
        <w:jc w:val="both"/>
        <w:rPr>
          <w:sz w:val="20"/>
          <w:szCs w:val="20"/>
          <w:lang w:val="en-CA"/>
        </w:rPr>
      </w:pPr>
      <w:r w:rsidRPr="00B0520B">
        <w:rPr>
          <w:sz w:val="20"/>
          <w:szCs w:val="20"/>
          <w:lang w:val="en-CA"/>
        </w:rPr>
        <w:t>Attempts</w:t>
      </w:r>
      <w:r w:rsidR="00F10066" w:rsidRPr="00B0520B">
        <w:rPr>
          <w:sz w:val="20"/>
          <w:szCs w:val="20"/>
          <w:lang w:val="en-CA"/>
        </w:rPr>
        <w:t xml:space="preserve"> at setting up </w:t>
      </w:r>
      <w:r w:rsidR="007528DC" w:rsidRPr="00B0520B">
        <w:rPr>
          <w:sz w:val="20"/>
          <w:szCs w:val="20"/>
          <w:lang w:val="en-CA"/>
        </w:rPr>
        <w:t>a subscription service</w:t>
      </w:r>
      <w:r w:rsidR="00F10066" w:rsidRPr="00B0520B">
        <w:rPr>
          <w:sz w:val="20"/>
          <w:szCs w:val="20"/>
          <w:lang w:val="en-CA"/>
        </w:rPr>
        <w:t xml:space="preserve"> </w:t>
      </w:r>
      <w:r w:rsidR="007528DC" w:rsidRPr="00B0520B">
        <w:rPr>
          <w:sz w:val="20"/>
          <w:szCs w:val="20"/>
          <w:lang w:val="en-CA"/>
        </w:rPr>
        <w:t>to capture the digital download</w:t>
      </w:r>
      <w:r w:rsidR="00F10066" w:rsidRPr="00B0520B">
        <w:rPr>
          <w:sz w:val="20"/>
          <w:szCs w:val="20"/>
          <w:lang w:val="en-CA"/>
        </w:rPr>
        <w:t xml:space="preserve"> market has failed to deliver expected results and hasn't s</w:t>
      </w:r>
      <w:r w:rsidR="007528DC" w:rsidRPr="00B0520B">
        <w:rPr>
          <w:sz w:val="20"/>
          <w:szCs w:val="20"/>
          <w:lang w:val="en-CA"/>
        </w:rPr>
        <w:t>ignificantly slowed record sale</w:t>
      </w:r>
      <w:r w:rsidR="00F10066" w:rsidRPr="00B0520B">
        <w:rPr>
          <w:sz w:val="20"/>
          <w:szCs w:val="20"/>
          <w:lang w:val="en-CA"/>
        </w:rPr>
        <w:t xml:space="preserve"> erosion.</w:t>
      </w:r>
    </w:p>
    <w:p w14:paraId="26BA4078" w14:textId="717B0459" w:rsidR="00F10066" w:rsidRPr="00B0520B" w:rsidRDefault="00F10066" w:rsidP="00881004">
      <w:pPr>
        <w:pStyle w:val="Body"/>
        <w:numPr>
          <w:ilvl w:val="0"/>
          <w:numId w:val="26"/>
        </w:numPr>
        <w:spacing w:line="480" w:lineRule="auto"/>
        <w:jc w:val="both"/>
        <w:rPr>
          <w:sz w:val="20"/>
          <w:szCs w:val="20"/>
          <w:lang w:val="en-CA"/>
        </w:rPr>
      </w:pPr>
      <w:r w:rsidRPr="00B0520B">
        <w:rPr>
          <w:sz w:val="20"/>
          <w:szCs w:val="20"/>
          <w:lang w:val="en-CA"/>
        </w:rPr>
        <w:t xml:space="preserve">In January, EMI underestimated its initial forecast for 2007, announcing a revenue decline between 6-10%, and one month later had to review that forecast to </w:t>
      </w:r>
      <w:r w:rsidR="007528DC" w:rsidRPr="00B0520B">
        <w:rPr>
          <w:sz w:val="20"/>
          <w:szCs w:val="20"/>
          <w:lang w:val="en-CA"/>
        </w:rPr>
        <w:t>a 15% expected decline. These</w:t>
      </w:r>
      <w:r w:rsidRPr="00B0520B">
        <w:rPr>
          <w:sz w:val="20"/>
          <w:szCs w:val="20"/>
          <w:lang w:val="en-CA"/>
        </w:rPr>
        <w:t xml:space="preserve"> </w:t>
      </w:r>
      <w:r w:rsidR="007528DC" w:rsidRPr="00B0520B">
        <w:rPr>
          <w:sz w:val="20"/>
          <w:szCs w:val="20"/>
          <w:lang w:val="en-CA"/>
        </w:rPr>
        <w:t>consecutive</w:t>
      </w:r>
      <w:r w:rsidRPr="00B0520B">
        <w:rPr>
          <w:sz w:val="20"/>
          <w:szCs w:val="20"/>
          <w:lang w:val="en-CA"/>
        </w:rPr>
        <w:t xml:space="preserve"> negative announcement</w:t>
      </w:r>
      <w:r w:rsidR="007528DC" w:rsidRPr="00B0520B">
        <w:rPr>
          <w:sz w:val="20"/>
          <w:szCs w:val="20"/>
          <w:lang w:val="en-CA"/>
        </w:rPr>
        <w:t>s</w:t>
      </w:r>
      <w:r w:rsidRPr="00B0520B">
        <w:rPr>
          <w:sz w:val="20"/>
          <w:szCs w:val="20"/>
          <w:lang w:val="en-CA"/>
        </w:rPr>
        <w:t xml:space="preserve"> within </w:t>
      </w:r>
      <w:r w:rsidR="007528DC" w:rsidRPr="00B0520B">
        <w:rPr>
          <w:sz w:val="20"/>
          <w:szCs w:val="20"/>
          <w:lang w:val="en-CA"/>
        </w:rPr>
        <w:t>the span of one</w:t>
      </w:r>
      <w:r w:rsidRPr="00B0520B">
        <w:rPr>
          <w:sz w:val="20"/>
          <w:szCs w:val="20"/>
          <w:lang w:val="en-CA"/>
        </w:rPr>
        <w:t xml:space="preserve"> month ha</w:t>
      </w:r>
      <w:r w:rsidR="007528DC" w:rsidRPr="00B0520B">
        <w:rPr>
          <w:sz w:val="20"/>
          <w:szCs w:val="20"/>
          <w:lang w:val="en-CA"/>
        </w:rPr>
        <w:t>ve</w:t>
      </w:r>
      <w:r w:rsidRPr="00B0520B">
        <w:rPr>
          <w:sz w:val="20"/>
          <w:szCs w:val="20"/>
          <w:lang w:val="en-CA"/>
        </w:rPr>
        <w:t xml:space="preserve"> shaken investors' confidence in the </w:t>
      </w:r>
      <w:r w:rsidR="00026D42" w:rsidRPr="00B0520B">
        <w:rPr>
          <w:sz w:val="20"/>
          <w:szCs w:val="20"/>
          <w:lang w:val="en-CA"/>
        </w:rPr>
        <w:t xml:space="preserve">current management's competence, and the </w:t>
      </w:r>
      <w:r w:rsidR="00026D42" w:rsidRPr="00E35F18">
        <w:rPr>
          <w:rFonts w:hAnsi="Helvetica"/>
          <w:sz w:val="20"/>
          <w:szCs w:val="20"/>
          <w:lang w:val="en-US"/>
        </w:rPr>
        <w:t>stock price dropped 12.8%, leaving them vulnerable to a takeover bid.</w:t>
      </w:r>
    </w:p>
    <w:p w14:paraId="52480480" w14:textId="4A69FA9E" w:rsidR="00F10066" w:rsidRPr="00B0520B" w:rsidRDefault="00F10066" w:rsidP="00881004">
      <w:pPr>
        <w:pStyle w:val="Body"/>
        <w:numPr>
          <w:ilvl w:val="0"/>
          <w:numId w:val="26"/>
        </w:numPr>
        <w:spacing w:line="480" w:lineRule="auto"/>
        <w:jc w:val="both"/>
        <w:rPr>
          <w:sz w:val="20"/>
          <w:szCs w:val="20"/>
          <w:lang w:val="en-CA"/>
        </w:rPr>
      </w:pPr>
      <w:r w:rsidRPr="00B0520B">
        <w:rPr>
          <w:sz w:val="20"/>
          <w:szCs w:val="20"/>
          <w:lang w:val="en-CA"/>
        </w:rPr>
        <w:t xml:space="preserve">EMI's current business model in highly-vulnerable to current market threats, with 75% of its revenues coming from recorded music, of which 90% are still from physical records. While some attempts are being made at taking advantage of current opportunities (the joint deal with Apple, for example), and at protecting against current threats (restructuring project), it is not clear how effective those measures </w:t>
      </w:r>
      <w:r w:rsidR="007528DC" w:rsidRPr="00B0520B">
        <w:rPr>
          <w:sz w:val="20"/>
          <w:szCs w:val="20"/>
          <w:lang w:val="en-CA"/>
        </w:rPr>
        <w:t>will</w:t>
      </w:r>
      <w:r w:rsidRPr="00B0520B">
        <w:rPr>
          <w:sz w:val="20"/>
          <w:szCs w:val="20"/>
          <w:lang w:val="en-CA"/>
        </w:rPr>
        <w:t xml:space="preserve"> be.</w:t>
      </w:r>
    </w:p>
    <w:p w14:paraId="52D5A76A" w14:textId="77777777" w:rsidR="00EB00B0" w:rsidRDefault="00EB00B0" w:rsidP="00EB00B0">
      <w:pPr>
        <w:spacing w:before="0" w:after="0"/>
        <w:rPr>
          <w:b/>
          <w:color w:val="548DD4" w:themeColor="text2" w:themeTint="99"/>
          <w:sz w:val="28"/>
          <w:szCs w:val="28"/>
        </w:rPr>
      </w:pPr>
    </w:p>
    <w:p w14:paraId="5D106AF1" w14:textId="7FB25623" w:rsidR="00881004" w:rsidRDefault="00EB00B0" w:rsidP="00C361A3">
      <w:pPr>
        <w:pStyle w:val="Heading1"/>
      </w:pPr>
      <w:bookmarkStart w:id="9" w:name="_Toc391216199"/>
      <w:r>
        <w:lastRenderedPageBreak/>
        <w:t>Financial Analysis</w:t>
      </w:r>
      <w:bookmarkEnd w:id="9"/>
    </w:p>
    <w:p w14:paraId="3620900E" w14:textId="1072689E" w:rsidR="00881004" w:rsidRDefault="00E35F18" w:rsidP="00B0520B">
      <w:pPr>
        <w:spacing w:line="480" w:lineRule="auto"/>
        <w:ind w:firstLine="720"/>
        <w:jc w:val="both"/>
        <w:rPr>
          <w:rFonts w:ascii="Helvetica" w:hAnsi="Helvetica"/>
          <w:sz w:val="20"/>
          <w:szCs w:val="20"/>
        </w:rPr>
      </w:pPr>
      <w:r>
        <w:rPr>
          <w:rFonts w:ascii="Helvetica" w:hAnsi="Helvetica"/>
          <w:sz w:val="20"/>
          <w:szCs w:val="20"/>
        </w:rPr>
        <w:t>Observing the company’s ownership, there are</w:t>
      </w:r>
      <w:r w:rsidR="00881004" w:rsidRPr="00B0520B">
        <w:rPr>
          <w:rFonts w:ascii="Helvetica" w:hAnsi="Helvetica"/>
          <w:sz w:val="20"/>
          <w:szCs w:val="20"/>
        </w:rPr>
        <w:t xml:space="preserve"> 7 substantial shareholders </w:t>
      </w:r>
      <w:r>
        <w:rPr>
          <w:rFonts w:ascii="Helvetica" w:hAnsi="Helvetica"/>
          <w:sz w:val="20"/>
          <w:szCs w:val="20"/>
        </w:rPr>
        <w:t xml:space="preserve">who </w:t>
      </w:r>
      <w:r w:rsidR="00881004" w:rsidRPr="00B0520B">
        <w:rPr>
          <w:rFonts w:ascii="Helvetica" w:hAnsi="Helvetica"/>
          <w:sz w:val="20"/>
          <w:szCs w:val="20"/>
        </w:rPr>
        <w:t xml:space="preserve">own 48.4% of shares. From the information provided, most of these investors are money managers who most likely require a certain level of consistency in their portfolio’s returns. If EMI </w:t>
      </w:r>
      <w:r w:rsidR="00581643">
        <w:rPr>
          <w:rFonts w:ascii="Helvetica" w:hAnsi="Helvetica"/>
          <w:sz w:val="20"/>
          <w:szCs w:val="20"/>
        </w:rPr>
        <w:t xml:space="preserve">were to </w:t>
      </w:r>
      <w:r w:rsidR="00881004" w:rsidRPr="00B0520B">
        <w:rPr>
          <w:rFonts w:ascii="Helvetica" w:hAnsi="Helvetica"/>
          <w:sz w:val="20"/>
          <w:szCs w:val="20"/>
        </w:rPr>
        <w:t xml:space="preserve">cut dividends, this will have a negative impact on </w:t>
      </w:r>
      <w:r w:rsidR="00581643">
        <w:rPr>
          <w:rFonts w:ascii="Helvetica" w:hAnsi="Helvetica"/>
          <w:sz w:val="20"/>
          <w:szCs w:val="20"/>
        </w:rPr>
        <w:t xml:space="preserve">those investment companies’ </w:t>
      </w:r>
      <w:r w:rsidR="00881004" w:rsidRPr="00B0520B">
        <w:rPr>
          <w:rFonts w:ascii="Helvetica" w:hAnsi="Helvetica"/>
          <w:sz w:val="20"/>
          <w:szCs w:val="20"/>
        </w:rPr>
        <w:t>Cash Flow, whom in return might be forced to dump the stock to maintain liquidity. If that is the case, share price could significantly drop making the company a prime target for a takeover at low price.</w:t>
      </w:r>
    </w:p>
    <w:p w14:paraId="3220165D" w14:textId="77777777" w:rsidR="00605380" w:rsidRPr="00B0520B" w:rsidRDefault="00605380" w:rsidP="00B0520B">
      <w:pPr>
        <w:spacing w:line="480" w:lineRule="auto"/>
        <w:ind w:firstLine="720"/>
        <w:jc w:val="both"/>
        <w:rPr>
          <w:rFonts w:ascii="Helvetica" w:hAnsi="Helvetica"/>
          <w:sz w:val="20"/>
          <w:szCs w:val="20"/>
        </w:rPr>
      </w:pPr>
    </w:p>
    <w:p w14:paraId="22A1C1CE" w14:textId="2F9EA05B" w:rsidR="00881004" w:rsidRDefault="00881004" w:rsidP="00AB1BF8">
      <w:pPr>
        <w:spacing w:line="480" w:lineRule="auto"/>
        <w:ind w:firstLine="720"/>
        <w:jc w:val="both"/>
        <w:rPr>
          <w:rFonts w:ascii="Helvetica" w:hAnsi="Helvetica"/>
          <w:sz w:val="20"/>
          <w:szCs w:val="20"/>
        </w:rPr>
      </w:pPr>
      <w:r w:rsidRPr="00B0520B">
        <w:rPr>
          <w:rFonts w:ascii="Helvetica" w:hAnsi="Helvetica"/>
          <w:sz w:val="20"/>
          <w:szCs w:val="20"/>
        </w:rPr>
        <w:t xml:space="preserve">Using the dividend-pricing model (R = D1/P + g), based on the fact that dividend payments have been flat for the past few years, an assumption can be made that growth is 0. With an average share price of 263.5 </w:t>
      </w:r>
      <w:r w:rsidR="00581643">
        <w:rPr>
          <w:rFonts w:ascii="Helvetica" w:hAnsi="Helvetica"/>
          <w:sz w:val="20"/>
          <w:szCs w:val="20"/>
        </w:rPr>
        <w:t xml:space="preserve">in 2007 and </w:t>
      </w:r>
      <w:r w:rsidRPr="00B0520B">
        <w:rPr>
          <w:rFonts w:ascii="Helvetica" w:hAnsi="Helvetica"/>
          <w:sz w:val="20"/>
          <w:szCs w:val="20"/>
        </w:rPr>
        <w:t>forecasted dividends of 8</w:t>
      </w:r>
      <w:r w:rsidR="00581643">
        <w:rPr>
          <w:rFonts w:ascii="Helvetica" w:hAnsi="Helvetica"/>
          <w:sz w:val="20"/>
          <w:szCs w:val="20"/>
        </w:rPr>
        <w:t>p</w:t>
      </w:r>
      <w:r w:rsidRPr="00B0520B">
        <w:rPr>
          <w:rFonts w:ascii="Helvetica" w:hAnsi="Helvetica"/>
          <w:sz w:val="20"/>
          <w:szCs w:val="20"/>
        </w:rPr>
        <w:t xml:space="preserve">, the market prices the security to yield </w:t>
      </w:r>
      <w:r w:rsidR="00581643">
        <w:rPr>
          <w:rFonts w:ascii="Helvetica" w:hAnsi="Helvetica"/>
          <w:sz w:val="20"/>
          <w:szCs w:val="20"/>
        </w:rPr>
        <w:t>a 3% return (</w:t>
      </w:r>
      <w:r w:rsidRPr="00B0520B">
        <w:rPr>
          <w:rFonts w:ascii="Helvetica" w:hAnsi="Helvetica"/>
          <w:sz w:val="20"/>
          <w:szCs w:val="20"/>
        </w:rPr>
        <w:t>8/263.5</w:t>
      </w:r>
      <w:r w:rsidR="00581643">
        <w:rPr>
          <w:rFonts w:ascii="Helvetica" w:hAnsi="Helvetica"/>
          <w:sz w:val="20"/>
          <w:szCs w:val="20"/>
        </w:rPr>
        <w:t>)</w:t>
      </w:r>
      <w:r w:rsidRPr="00B0520B">
        <w:rPr>
          <w:rFonts w:ascii="Helvetica" w:hAnsi="Helvetica"/>
          <w:sz w:val="20"/>
          <w:szCs w:val="20"/>
        </w:rPr>
        <w:t xml:space="preserve">. If ever dividends were </w:t>
      </w:r>
      <w:r w:rsidR="005D65EE">
        <w:rPr>
          <w:rFonts w:ascii="Helvetica" w:hAnsi="Helvetica"/>
          <w:sz w:val="20"/>
          <w:szCs w:val="20"/>
        </w:rPr>
        <w:t xml:space="preserve">to be </w:t>
      </w:r>
      <w:r w:rsidRPr="00B0520B">
        <w:rPr>
          <w:rFonts w:ascii="Helvetica" w:hAnsi="Helvetica"/>
          <w:sz w:val="20"/>
          <w:szCs w:val="20"/>
        </w:rPr>
        <w:t>cut to 2p, at current market price, the yield would drop to 2/263 = 0.7%; much lower than the risk free rate. The m</w:t>
      </w:r>
      <w:r w:rsidR="005D65EE">
        <w:rPr>
          <w:rFonts w:ascii="Helvetica" w:hAnsi="Helvetica"/>
          <w:sz w:val="20"/>
          <w:szCs w:val="20"/>
        </w:rPr>
        <w:t>arket would most likely adjust;</w:t>
      </w:r>
      <w:r w:rsidRPr="00B0520B">
        <w:rPr>
          <w:rFonts w:ascii="Helvetica" w:hAnsi="Helvetica"/>
          <w:sz w:val="20"/>
          <w:szCs w:val="20"/>
        </w:rPr>
        <w:t xml:space="preserve"> </w:t>
      </w:r>
      <w:r w:rsidR="007D38BF">
        <w:rPr>
          <w:rFonts w:ascii="Helvetica" w:hAnsi="Helvetica"/>
          <w:sz w:val="20"/>
          <w:szCs w:val="20"/>
        </w:rPr>
        <w:t xml:space="preserve">which would put extreme </w:t>
      </w:r>
      <w:r w:rsidR="005D65EE">
        <w:rPr>
          <w:rFonts w:ascii="Helvetica" w:hAnsi="Helvetica"/>
          <w:sz w:val="20"/>
          <w:szCs w:val="20"/>
        </w:rPr>
        <w:t xml:space="preserve">downwards </w:t>
      </w:r>
      <w:r w:rsidR="007D38BF">
        <w:rPr>
          <w:rFonts w:ascii="Helvetica" w:hAnsi="Helvetica"/>
          <w:sz w:val="20"/>
          <w:szCs w:val="20"/>
        </w:rPr>
        <w:t xml:space="preserve">pressure on the stock price forcing it even lower and </w:t>
      </w:r>
      <w:r w:rsidRPr="00B0520B">
        <w:rPr>
          <w:rFonts w:ascii="Helvetica" w:hAnsi="Helvetica"/>
          <w:sz w:val="20"/>
          <w:szCs w:val="20"/>
        </w:rPr>
        <w:t xml:space="preserve">making the company extremely vulnerable to a takeover. </w:t>
      </w:r>
      <w:r w:rsidR="005D65EE">
        <w:rPr>
          <w:rFonts w:ascii="Helvetica" w:hAnsi="Helvetica"/>
          <w:sz w:val="20"/>
          <w:szCs w:val="20"/>
        </w:rPr>
        <w:t xml:space="preserve">More specifically, in order to maintain the current 3% yield (assuming EMI’s risk is </w:t>
      </w:r>
      <w:proofErr w:type="spellStart"/>
      <w:r w:rsidR="005D65EE">
        <w:rPr>
          <w:rFonts w:ascii="Helvetica" w:hAnsi="Helvetica"/>
          <w:sz w:val="20"/>
          <w:szCs w:val="20"/>
        </w:rPr>
        <w:t>unchainged</w:t>
      </w:r>
      <w:proofErr w:type="spellEnd"/>
      <w:r w:rsidR="005D65EE">
        <w:rPr>
          <w:rFonts w:ascii="Helvetica" w:hAnsi="Helvetica"/>
          <w:sz w:val="20"/>
          <w:szCs w:val="20"/>
        </w:rPr>
        <w:t xml:space="preserve">), the price could drop as low as 67 (2p dividend / 3% expected return). </w:t>
      </w:r>
      <w:r w:rsidRPr="00B0520B">
        <w:rPr>
          <w:rFonts w:ascii="Helvetica" w:hAnsi="Helvetica"/>
          <w:sz w:val="20"/>
          <w:szCs w:val="20"/>
        </w:rPr>
        <w:t>Since EMI recently disappointed investors by revising forecasted recorded music division decline in revenues from 6-10% to 15%, a second disappointment with a dividend cut could motivate investors to pull the trigger on the stock.</w:t>
      </w:r>
    </w:p>
    <w:p w14:paraId="1406CD19" w14:textId="77777777" w:rsidR="00605380" w:rsidRPr="00B0520B" w:rsidRDefault="00605380" w:rsidP="00AB1BF8">
      <w:pPr>
        <w:spacing w:line="480" w:lineRule="auto"/>
        <w:ind w:firstLine="720"/>
        <w:jc w:val="both"/>
        <w:rPr>
          <w:rFonts w:ascii="Helvetica" w:hAnsi="Helvetica"/>
          <w:sz w:val="20"/>
          <w:szCs w:val="20"/>
        </w:rPr>
      </w:pPr>
    </w:p>
    <w:p w14:paraId="0F4F8822" w14:textId="0D9E4B84" w:rsidR="00881004" w:rsidRDefault="00881004" w:rsidP="00B0520B">
      <w:pPr>
        <w:spacing w:line="480" w:lineRule="auto"/>
        <w:ind w:firstLine="720"/>
        <w:jc w:val="both"/>
        <w:rPr>
          <w:rFonts w:ascii="Helvetica" w:hAnsi="Helvetica"/>
          <w:sz w:val="20"/>
          <w:szCs w:val="20"/>
        </w:rPr>
      </w:pPr>
      <w:r w:rsidRPr="00B0520B">
        <w:rPr>
          <w:rFonts w:ascii="Helvetica" w:hAnsi="Helvetica"/>
          <w:sz w:val="20"/>
          <w:szCs w:val="20"/>
        </w:rPr>
        <w:t xml:space="preserve">Since the company produced a deficit in 2007, it is not possible for EMI to distribute proceeds from NI as dividends. Fortunately, cash levels rose from 191M in 2006 to 332M in 2007, which could be used to cover the dividend. Even by making a 63M dividend payment to shareholders, cash on the balance sheet would still be 269M; substantially higher than in 2006, </w:t>
      </w:r>
      <w:r w:rsidRPr="00B0520B">
        <w:rPr>
          <w:rFonts w:ascii="Helvetica" w:hAnsi="Helvetica"/>
          <w:sz w:val="20"/>
          <w:szCs w:val="20"/>
        </w:rPr>
        <w:lastRenderedPageBreak/>
        <w:t xml:space="preserve">thus providing the required liquidity to see the recent restructure to completion and invest in innovation that will help drive up sales. On the liability side, dividend payment will only decrease retained earnings deficit by 2.6%. </w:t>
      </w:r>
    </w:p>
    <w:p w14:paraId="63F6ED5B" w14:textId="77777777" w:rsidR="00605380" w:rsidRPr="00B0520B" w:rsidRDefault="00605380" w:rsidP="00B0520B">
      <w:pPr>
        <w:spacing w:line="480" w:lineRule="auto"/>
        <w:ind w:firstLine="720"/>
        <w:jc w:val="both"/>
        <w:rPr>
          <w:rFonts w:ascii="Helvetica" w:hAnsi="Helvetica"/>
          <w:sz w:val="20"/>
          <w:szCs w:val="20"/>
        </w:rPr>
      </w:pPr>
    </w:p>
    <w:p w14:paraId="4801304F" w14:textId="3BD6B1A0" w:rsidR="00881004" w:rsidRDefault="00881004" w:rsidP="00B0520B">
      <w:pPr>
        <w:spacing w:line="480" w:lineRule="auto"/>
        <w:ind w:firstLine="720"/>
        <w:jc w:val="both"/>
        <w:rPr>
          <w:rFonts w:ascii="Helvetica" w:hAnsi="Helvetica"/>
          <w:sz w:val="20"/>
          <w:szCs w:val="20"/>
        </w:rPr>
      </w:pPr>
      <w:r w:rsidRPr="00B0520B">
        <w:rPr>
          <w:rFonts w:ascii="Helvetica" w:hAnsi="Helvetica"/>
          <w:sz w:val="20"/>
          <w:szCs w:val="20"/>
        </w:rPr>
        <w:t>Observing the income statement, from Exhibit 4, the 2007 287M deficit includes 307M of “exceptional items” which should not be recurring every year.  Furthermore, 125M were pend</w:t>
      </w:r>
      <w:r w:rsidR="00AB1BF8">
        <w:rPr>
          <w:rFonts w:ascii="Helvetica" w:hAnsi="Helvetica"/>
          <w:sz w:val="20"/>
          <w:szCs w:val="20"/>
        </w:rPr>
        <w:t>ing</w:t>
      </w:r>
      <w:r w:rsidRPr="00B0520B">
        <w:rPr>
          <w:rFonts w:ascii="Helvetica" w:hAnsi="Helvetica"/>
          <w:sz w:val="20"/>
          <w:szCs w:val="20"/>
        </w:rPr>
        <w:t xml:space="preserve"> on the ongoing restructure, which should generate subsequent savings of 110M annually. Just by removing the cost of the restructure and adding expected savings, the NI should be back close to break even. Adding on to this the forecasted growth, there is no doubt that the forecast presented in exhibit 7 is realistic (and optimistic).</w:t>
      </w:r>
    </w:p>
    <w:p w14:paraId="12FC9B85" w14:textId="77777777" w:rsidR="00605380" w:rsidRPr="00B0520B" w:rsidRDefault="00605380" w:rsidP="00B0520B">
      <w:pPr>
        <w:spacing w:line="480" w:lineRule="auto"/>
        <w:ind w:firstLine="720"/>
        <w:jc w:val="both"/>
        <w:rPr>
          <w:rFonts w:ascii="Helvetica" w:hAnsi="Helvetica"/>
          <w:sz w:val="20"/>
          <w:szCs w:val="20"/>
        </w:rPr>
      </w:pPr>
    </w:p>
    <w:p w14:paraId="70A73238" w14:textId="634F25C4" w:rsidR="00881004" w:rsidRDefault="00881004" w:rsidP="00B0520B">
      <w:pPr>
        <w:spacing w:line="480" w:lineRule="auto"/>
        <w:ind w:firstLine="720"/>
        <w:jc w:val="both"/>
        <w:rPr>
          <w:rFonts w:ascii="Helvetica" w:hAnsi="Helvetica"/>
          <w:sz w:val="20"/>
          <w:szCs w:val="20"/>
        </w:rPr>
      </w:pPr>
      <w:r w:rsidRPr="00B0520B">
        <w:rPr>
          <w:rFonts w:ascii="Helvetica" w:hAnsi="Helvetica"/>
          <w:sz w:val="20"/>
          <w:szCs w:val="20"/>
        </w:rPr>
        <w:t>If EMI were private, it would make sense not to pay dividends in order to preserve cash. But since the company is public and therefore should be focused on increasing shareholder equity, dividends should be paid to maintain share prices constant and avoid a massive sellout. The dividend payment will squeeze cash reserves for the next few years, but NI is forecasted to be back to positive levels in 2009, including dividend payments. Overall, this reduction in cash should have a much smaller impact on share price than cutting dividends.</w:t>
      </w:r>
    </w:p>
    <w:p w14:paraId="31C46447" w14:textId="77777777" w:rsidR="00C361A3" w:rsidRDefault="00C361A3" w:rsidP="00F63718">
      <w:pPr>
        <w:spacing w:line="480" w:lineRule="auto"/>
        <w:rPr>
          <w:b/>
          <w:color w:val="548DD4" w:themeColor="text2" w:themeTint="99"/>
          <w:sz w:val="28"/>
          <w:szCs w:val="28"/>
        </w:rPr>
      </w:pPr>
    </w:p>
    <w:p w14:paraId="3E8D7E33" w14:textId="2E381929" w:rsidR="00F63718" w:rsidRPr="00B0520B" w:rsidRDefault="00F63718" w:rsidP="00C361A3">
      <w:pPr>
        <w:pStyle w:val="Heading1"/>
      </w:pPr>
      <w:bookmarkStart w:id="10" w:name="_Toc391216200"/>
      <w:r>
        <w:lastRenderedPageBreak/>
        <w:t>Recommendation</w:t>
      </w:r>
      <w:bookmarkEnd w:id="10"/>
      <w:r w:rsidRPr="00B0520B">
        <w:t xml:space="preserve"> </w:t>
      </w:r>
    </w:p>
    <w:p w14:paraId="1B618AD8" w14:textId="77777777" w:rsidR="003B492B" w:rsidRDefault="002976E8" w:rsidP="00C82BF0">
      <w:pPr>
        <w:spacing w:line="480" w:lineRule="auto"/>
        <w:ind w:firstLine="720"/>
        <w:jc w:val="both"/>
        <w:rPr>
          <w:rFonts w:ascii="Helvetica" w:hAnsi="Helvetica"/>
          <w:sz w:val="20"/>
          <w:szCs w:val="20"/>
        </w:rPr>
      </w:pPr>
      <w:r>
        <w:rPr>
          <w:rFonts w:ascii="Helvetica" w:hAnsi="Helvetica"/>
          <w:sz w:val="20"/>
          <w:szCs w:val="20"/>
        </w:rPr>
        <w:t xml:space="preserve">After the analysis has been done it becomes clear that EMI is in a very difficult situation. The music market is in a state of flux and competitors seems to have a better handle on adjusting to the changes than EMI. With physicals sales </w:t>
      </w:r>
      <w:r w:rsidR="00901992">
        <w:rPr>
          <w:rFonts w:ascii="Helvetica" w:hAnsi="Helvetica"/>
          <w:sz w:val="20"/>
          <w:szCs w:val="20"/>
        </w:rPr>
        <w:t>declining</w:t>
      </w:r>
      <w:r>
        <w:rPr>
          <w:rFonts w:ascii="Helvetica" w:hAnsi="Helvetica"/>
          <w:sz w:val="20"/>
          <w:szCs w:val="20"/>
        </w:rPr>
        <w:t xml:space="preserve"> sharply and digital sales</w:t>
      </w:r>
      <w:r w:rsidR="00901992">
        <w:rPr>
          <w:rFonts w:ascii="Helvetica" w:hAnsi="Helvetica"/>
          <w:sz w:val="20"/>
          <w:szCs w:val="20"/>
        </w:rPr>
        <w:t xml:space="preserve"> not growing quickly enough EMI’s future does not look bright. It is now faced with another difficult decision of having to pay the rest of the usual 8p</w:t>
      </w:r>
      <w:r w:rsidR="003B492B">
        <w:rPr>
          <w:rFonts w:ascii="Helvetica" w:hAnsi="Helvetica"/>
          <w:sz w:val="20"/>
          <w:szCs w:val="20"/>
        </w:rPr>
        <w:t xml:space="preserve"> which comes to GBP 47.25-million</w:t>
      </w:r>
      <w:r w:rsidR="00901992">
        <w:rPr>
          <w:rFonts w:ascii="Helvetica" w:hAnsi="Helvetica"/>
          <w:sz w:val="20"/>
          <w:szCs w:val="20"/>
        </w:rPr>
        <w:t xml:space="preserve"> dividend or rather invest the money in new projects that can potentially turn the decline in revenue around. </w:t>
      </w:r>
    </w:p>
    <w:p w14:paraId="77B3F09D" w14:textId="77777777" w:rsidR="00605380" w:rsidRDefault="00605380" w:rsidP="00F63718">
      <w:pPr>
        <w:spacing w:line="480" w:lineRule="auto"/>
        <w:jc w:val="both"/>
        <w:rPr>
          <w:rFonts w:ascii="Helvetica" w:hAnsi="Helvetica"/>
          <w:sz w:val="20"/>
          <w:szCs w:val="20"/>
        </w:rPr>
      </w:pPr>
    </w:p>
    <w:p w14:paraId="70C93D5C" w14:textId="50CA5CC1" w:rsidR="002976E8" w:rsidRDefault="00863142" w:rsidP="00605380">
      <w:pPr>
        <w:spacing w:line="480" w:lineRule="auto"/>
        <w:ind w:firstLine="720"/>
        <w:jc w:val="both"/>
        <w:rPr>
          <w:rFonts w:ascii="Helvetica" w:hAnsi="Helvetica"/>
          <w:sz w:val="20"/>
          <w:szCs w:val="20"/>
        </w:rPr>
      </w:pPr>
      <w:r>
        <w:rPr>
          <w:rFonts w:ascii="Helvetica" w:hAnsi="Helvetica"/>
          <w:sz w:val="20"/>
          <w:szCs w:val="20"/>
        </w:rPr>
        <w:t xml:space="preserve">In a </w:t>
      </w:r>
      <w:r w:rsidR="00901992">
        <w:rPr>
          <w:rFonts w:ascii="Helvetica" w:hAnsi="Helvetica"/>
          <w:sz w:val="20"/>
          <w:szCs w:val="20"/>
        </w:rPr>
        <w:t>world</w:t>
      </w:r>
      <w:r>
        <w:rPr>
          <w:rFonts w:ascii="Helvetica" w:hAnsi="Helvetica"/>
          <w:sz w:val="20"/>
          <w:szCs w:val="20"/>
        </w:rPr>
        <w:t xml:space="preserve"> where share price does not matter and hostile takeovers will not result </w:t>
      </w:r>
      <w:proofErr w:type="gramStart"/>
      <w:r>
        <w:rPr>
          <w:rFonts w:ascii="Helvetica" w:hAnsi="Helvetica"/>
          <w:sz w:val="20"/>
          <w:szCs w:val="20"/>
        </w:rPr>
        <w:t>because</w:t>
      </w:r>
      <w:proofErr w:type="gramEnd"/>
      <w:r>
        <w:rPr>
          <w:rFonts w:ascii="Helvetica" w:hAnsi="Helvetica"/>
          <w:sz w:val="20"/>
          <w:szCs w:val="20"/>
        </w:rPr>
        <w:t xml:space="preserve"> of woefully low share prices</w:t>
      </w:r>
      <w:r w:rsidR="00901992">
        <w:rPr>
          <w:rFonts w:ascii="Helvetica" w:hAnsi="Helvetica"/>
          <w:sz w:val="20"/>
          <w:szCs w:val="20"/>
        </w:rPr>
        <w:t xml:space="preserve"> EMI would have kept the dividend and invested in projects that would increase the availability of EMI’s music catalog online. The market is moving from physical sales to digital sales so an </w:t>
      </w:r>
      <w:r w:rsidR="00DD3944">
        <w:rPr>
          <w:rFonts w:ascii="Helvetica" w:hAnsi="Helvetica"/>
          <w:sz w:val="20"/>
          <w:szCs w:val="20"/>
        </w:rPr>
        <w:t>all-out</w:t>
      </w:r>
      <w:r w:rsidR="00901992">
        <w:rPr>
          <w:rFonts w:ascii="Helvetica" w:hAnsi="Helvetica"/>
          <w:sz w:val="20"/>
          <w:szCs w:val="20"/>
        </w:rPr>
        <w:t xml:space="preserve"> digital </w:t>
      </w:r>
      <w:r w:rsidR="00DD3944">
        <w:rPr>
          <w:rFonts w:ascii="Helvetica" w:hAnsi="Helvetica"/>
          <w:sz w:val="20"/>
          <w:szCs w:val="20"/>
        </w:rPr>
        <w:t>distribution</w:t>
      </w:r>
      <w:r w:rsidR="00901992">
        <w:rPr>
          <w:rFonts w:ascii="Helvetica" w:hAnsi="Helvetica"/>
          <w:sz w:val="20"/>
          <w:szCs w:val="20"/>
        </w:rPr>
        <w:t xml:space="preserve"> </w:t>
      </w:r>
      <w:r w:rsidR="00DD3944">
        <w:rPr>
          <w:rFonts w:ascii="Helvetica" w:hAnsi="Helvetica"/>
          <w:sz w:val="20"/>
          <w:szCs w:val="20"/>
        </w:rPr>
        <w:t xml:space="preserve">action </w:t>
      </w:r>
      <w:r w:rsidR="00901992">
        <w:rPr>
          <w:rFonts w:ascii="Helvetica" w:hAnsi="Helvetica"/>
          <w:sz w:val="20"/>
          <w:szCs w:val="20"/>
        </w:rPr>
        <w:t xml:space="preserve">plan is </w:t>
      </w:r>
      <w:r w:rsidR="00DD3944">
        <w:rPr>
          <w:rFonts w:ascii="Helvetica" w:hAnsi="Helvetica"/>
          <w:sz w:val="20"/>
          <w:szCs w:val="20"/>
        </w:rPr>
        <w:t>probably</w:t>
      </w:r>
      <w:r w:rsidR="00901992">
        <w:rPr>
          <w:rFonts w:ascii="Helvetica" w:hAnsi="Helvetica"/>
          <w:sz w:val="20"/>
          <w:szCs w:val="20"/>
        </w:rPr>
        <w:t xml:space="preserve"> the most </w:t>
      </w:r>
      <w:r w:rsidR="00DD3944">
        <w:rPr>
          <w:rFonts w:ascii="Helvetica" w:hAnsi="Helvetica"/>
          <w:sz w:val="20"/>
          <w:szCs w:val="20"/>
        </w:rPr>
        <w:t>important</w:t>
      </w:r>
      <w:r w:rsidR="00901992">
        <w:rPr>
          <w:rFonts w:ascii="Helvetica" w:hAnsi="Helvetica"/>
          <w:sz w:val="20"/>
          <w:szCs w:val="20"/>
        </w:rPr>
        <w:t xml:space="preserve"> </w:t>
      </w:r>
      <w:r w:rsidR="003B492B">
        <w:rPr>
          <w:rFonts w:ascii="Helvetica" w:hAnsi="Helvetica"/>
          <w:sz w:val="20"/>
          <w:szCs w:val="20"/>
        </w:rPr>
        <w:t>objective the company can set for itself in the long term</w:t>
      </w:r>
      <w:r w:rsidR="00901992">
        <w:rPr>
          <w:rFonts w:ascii="Helvetica" w:hAnsi="Helvetica"/>
          <w:sz w:val="20"/>
          <w:szCs w:val="20"/>
        </w:rPr>
        <w:t>.</w:t>
      </w:r>
      <w:r w:rsidR="003B492B">
        <w:rPr>
          <w:rFonts w:ascii="Helvetica" w:hAnsi="Helvetica"/>
          <w:sz w:val="20"/>
          <w:szCs w:val="20"/>
        </w:rPr>
        <w:t xml:space="preserve"> The collaboration with Apple is a step in the right direction but a more aggressive push is necessary in order to turn the company’s fortunes around.  </w:t>
      </w:r>
      <w:r w:rsidR="00DD3944">
        <w:rPr>
          <w:rFonts w:ascii="Helvetica" w:hAnsi="Helvetica"/>
          <w:sz w:val="20"/>
          <w:szCs w:val="20"/>
        </w:rPr>
        <w:t xml:space="preserve"> </w:t>
      </w:r>
      <w:r w:rsidR="00901992">
        <w:rPr>
          <w:rFonts w:ascii="Helvetica" w:hAnsi="Helvetica"/>
          <w:sz w:val="20"/>
          <w:szCs w:val="20"/>
        </w:rPr>
        <w:t xml:space="preserve"> </w:t>
      </w:r>
    </w:p>
    <w:p w14:paraId="4D22B9C9" w14:textId="77777777" w:rsidR="00605380" w:rsidRDefault="00605380" w:rsidP="00F63718">
      <w:pPr>
        <w:spacing w:line="480" w:lineRule="auto"/>
        <w:jc w:val="both"/>
        <w:rPr>
          <w:rFonts w:ascii="Helvetica" w:hAnsi="Helvetica"/>
          <w:sz w:val="20"/>
          <w:szCs w:val="20"/>
        </w:rPr>
      </w:pPr>
    </w:p>
    <w:p w14:paraId="646132A7" w14:textId="405B19CB" w:rsidR="003B492B" w:rsidRDefault="003B492B" w:rsidP="00605380">
      <w:pPr>
        <w:spacing w:line="480" w:lineRule="auto"/>
        <w:ind w:firstLine="720"/>
        <w:jc w:val="both"/>
        <w:rPr>
          <w:rFonts w:ascii="Helvetica" w:hAnsi="Helvetica"/>
          <w:sz w:val="20"/>
          <w:szCs w:val="20"/>
        </w:rPr>
      </w:pPr>
      <w:r>
        <w:rPr>
          <w:rFonts w:ascii="Helvetica" w:hAnsi="Helvetica"/>
          <w:sz w:val="20"/>
          <w:szCs w:val="20"/>
        </w:rPr>
        <w:t xml:space="preserve">However with the current investor sentiment that EMI is already struggling cutting the divided by any amount has the potential of sinking the ship completely. If the current stock prices falls even marginally lower </w:t>
      </w:r>
      <w:r w:rsidR="00863142">
        <w:rPr>
          <w:rFonts w:ascii="Helvetica" w:hAnsi="Helvetica"/>
          <w:sz w:val="20"/>
          <w:szCs w:val="20"/>
        </w:rPr>
        <w:t xml:space="preserve">EMI will almost be certainly </w:t>
      </w:r>
      <w:r>
        <w:rPr>
          <w:rFonts w:ascii="Helvetica" w:hAnsi="Helvetica"/>
          <w:sz w:val="20"/>
          <w:szCs w:val="20"/>
        </w:rPr>
        <w:t xml:space="preserve">gobbled up by the other players in the </w:t>
      </w:r>
      <w:r w:rsidR="00863142">
        <w:rPr>
          <w:rFonts w:ascii="Helvetica" w:hAnsi="Helvetica"/>
          <w:sz w:val="20"/>
          <w:szCs w:val="20"/>
        </w:rPr>
        <w:t xml:space="preserve">market. EMI has to do everything in its power to keep its share price up and make it gain some of its lost value. Luckily for the company it has enough cash at the moment to be able to pay this dividend. </w:t>
      </w:r>
    </w:p>
    <w:p w14:paraId="5647BFF3" w14:textId="77777777" w:rsidR="00C361A3" w:rsidRDefault="00C361A3" w:rsidP="00F63718">
      <w:pPr>
        <w:spacing w:line="480" w:lineRule="auto"/>
        <w:jc w:val="both"/>
        <w:rPr>
          <w:rFonts w:ascii="Helvetica" w:hAnsi="Helvetica"/>
          <w:sz w:val="20"/>
          <w:szCs w:val="20"/>
        </w:rPr>
      </w:pPr>
    </w:p>
    <w:p w14:paraId="094531A0" w14:textId="7AEA82B7" w:rsidR="00F63718" w:rsidRPr="00B0520B" w:rsidRDefault="00863142" w:rsidP="00605380">
      <w:pPr>
        <w:spacing w:line="480" w:lineRule="auto"/>
        <w:ind w:firstLine="720"/>
        <w:jc w:val="both"/>
        <w:rPr>
          <w:rFonts w:ascii="Helvetica" w:hAnsi="Helvetica"/>
          <w:sz w:val="20"/>
          <w:szCs w:val="20"/>
        </w:rPr>
      </w:pPr>
      <w:r>
        <w:rPr>
          <w:rFonts w:ascii="Helvetica" w:hAnsi="Helvetica"/>
          <w:sz w:val="20"/>
          <w:szCs w:val="20"/>
        </w:rPr>
        <w:lastRenderedPageBreak/>
        <w:t xml:space="preserve">As shown in Exhibit 7 projected net income will start to turn positive again in 2009 even with paying the full </w:t>
      </w:r>
      <w:r w:rsidR="00907CDA">
        <w:rPr>
          <w:rFonts w:ascii="Helvetica" w:hAnsi="Helvetica"/>
          <w:sz w:val="20"/>
          <w:szCs w:val="20"/>
        </w:rPr>
        <w:t>8p dividend. Thus the recommendation is that the company pay the 8p dividend in order to keep its share price from falling even further.</w:t>
      </w:r>
    </w:p>
    <w:p w14:paraId="2DB2A7D7" w14:textId="00A574EA" w:rsidR="00C361A3" w:rsidRDefault="00C361A3">
      <w:pPr>
        <w:spacing w:before="0" w:after="0"/>
        <w:rPr>
          <w:noProof/>
        </w:rPr>
      </w:pPr>
      <w:r>
        <w:rPr>
          <w:noProof/>
        </w:rPr>
        <w:br w:type="page"/>
      </w:r>
    </w:p>
    <w:p w14:paraId="6682F046" w14:textId="05E7C045" w:rsidR="00881004" w:rsidRDefault="00881004" w:rsidP="00881004">
      <w:pPr>
        <w:spacing w:before="0" w:after="0"/>
      </w:pPr>
    </w:p>
    <w:p w14:paraId="015FAD5C" w14:textId="26C7CD04" w:rsidR="00881004" w:rsidRDefault="00C361A3" w:rsidP="00881004">
      <w:r>
        <w:rPr>
          <w:noProof/>
        </w:rPr>
        <w:drawing>
          <wp:anchor distT="0" distB="0" distL="114300" distR="114300" simplePos="0" relativeHeight="251665408" behindDoc="0" locked="0" layoutInCell="1" allowOverlap="1" wp14:anchorId="255FB254" wp14:editId="5A10E3E6">
            <wp:simplePos x="0" y="0"/>
            <wp:positionH relativeFrom="column">
              <wp:posOffset>558165</wp:posOffset>
            </wp:positionH>
            <wp:positionV relativeFrom="paragraph">
              <wp:posOffset>133985</wp:posOffset>
            </wp:positionV>
            <wp:extent cx="4368800" cy="6731000"/>
            <wp:effectExtent l="0" t="0" r="0" b="0"/>
            <wp:wrapTight wrapText="bothSides">
              <wp:wrapPolygon edited="0">
                <wp:start x="0" y="0"/>
                <wp:lineTo x="0" y="21518"/>
                <wp:lineTo x="21474" y="21518"/>
                <wp:lineTo x="21474"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68800" cy="673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8A548C" w14:textId="77777777" w:rsidR="00881004" w:rsidRDefault="00881004" w:rsidP="00881004">
      <w:r>
        <w:t xml:space="preserve"> </w:t>
      </w:r>
    </w:p>
    <w:p w14:paraId="2E013B11" w14:textId="77777777" w:rsidR="00F10066" w:rsidRPr="00F10066" w:rsidRDefault="00F10066" w:rsidP="00F10066">
      <w:pPr>
        <w:spacing w:line="480" w:lineRule="auto"/>
        <w:rPr>
          <w:rFonts w:ascii="Helvetica" w:hAnsi="Helvetica"/>
        </w:rPr>
      </w:pPr>
    </w:p>
    <w:p w14:paraId="0043CCDA" w14:textId="77777777" w:rsidR="00F10066" w:rsidRPr="00F10066" w:rsidRDefault="00F10066" w:rsidP="00F10066">
      <w:pPr>
        <w:spacing w:line="480" w:lineRule="auto"/>
        <w:rPr>
          <w:rFonts w:ascii="Helvetica" w:hAnsi="Helvetica"/>
        </w:rPr>
      </w:pPr>
    </w:p>
    <w:p w14:paraId="44167A39" w14:textId="77777777" w:rsidR="00F10066" w:rsidRPr="00F10066" w:rsidRDefault="00F10066" w:rsidP="00F10066">
      <w:pPr>
        <w:spacing w:line="480" w:lineRule="auto"/>
        <w:rPr>
          <w:rFonts w:ascii="Helvetica" w:hAnsi="Helvetica"/>
        </w:rPr>
      </w:pPr>
    </w:p>
    <w:p w14:paraId="2D5BAAEF" w14:textId="77777777" w:rsidR="00F10066" w:rsidRPr="00F10066" w:rsidRDefault="00F10066" w:rsidP="00F10066">
      <w:pPr>
        <w:rPr>
          <w:rFonts w:ascii="Helvetica" w:hAnsi="Helvetica"/>
        </w:rPr>
      </w:pPr>
    </w:p>
    <w:p w14:paraId="30B96CF7" w14:textId="77777777" w:rsidR="00F10066" w:rsidRPr="00F10066" w:rsidRDefault="00F10066" w:rsidP="00F10066">
      <w:pPr>
        <w:rPr>
          <w:rFonts w:ascii="Helvetica" w:hAnsi="Helvetica"/>
        </w:rPr>
      </w:pPr>
    </w:p>
    <w:p w14:paraId="549606E9" w14:textId="2817C12F" w:rsidR="00F10066" w:rsidRPr="00B87744" w:rsidRDefault="00F10066" w:rsidP="00881004">
      <w:pPr>
        <w:spacing w:before="0" w:after="0"/>
        <w:rPr>
          <w:rFonts w:ascii="Times New Roman" w:hAnsi="Times New Roman"/>
        </w:rPr>
      </w:pPr>
    </w:p>
    <w:sectPr w:rsidR="00F10066" w:rsidRPr="00B87744" w:rsidSect="00D5302B">
      <w:headerReference w:type="default" r:id="rId14"/>
      <w:pgSz w:w="12240" w:h="15840"/>
      <w:pgMar w:top="1440" w:right="1800" w:bottom="993" w:left="1800" w:header="708" w:footer="1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1C8A0" w14:textId="77777777" w:rsidR="00A8229F" w:rsidRDefault="00A8229F" w:rsidP="00727E33">
      <w:pPr>
        <w:pStyle w:val="EnvelopeReturn"/>
      </w:pPr>
      <w:r>
        <w:separator/>
      </w:r>
    </w:p>
    <w:p w14:paraId="789A64A8" w14:textId="77777777" w:rsidR="00A8229F" w:rsidRDefault="00A8229F"/>
  </w:endnote>
  <w:endnote w:type="continuationSeparator" w:id="0">
    <w:p w14:paraId="6D6398E2" w14:textId="77777777" w:rsidR="00A8229F" w:rsidRDefault="00A8229F" w:rsidP="00727E33">
      <w:pPr>
        <w:pStyle w:val="EnvelopeReturn"/>
      </w:pPr>
      <w:r>
        <w:continuationSeparator/>
      </w:r>
    </w:p>
    <w:p w14:paraId="20ED103D" w14:textId="77777777" w:rsidR="00A8229F" w:rsidRDefault="00A822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Neue LT 55 Roman">
    <w:altName w:val="Cambria"/>
    <w:charset w:val="00"/>
    <w:family w:val="auto"/>
    <w:pitch w:val="variable"/>
    <w:sig w:usb0="00000003" w:usb1="00000000" w:usb2="00000000" w:usb3="00000000" w:csb0="00000001" w:csb1="00000000"/>
  </w:font>
  <w:font w:name="HelveticaNeue LT 45 Lt">
    <w:altName w:val="Cambria"/>
    <w:panose1 w:val="00000000000000000000"/>
    <w:charset w:val="00"/>
    <w:family w:val="moder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Neue LT 57 Cn">
    <w:altName w:val="Cambria"/>
    <w:charset w:val="00"/>
    <w:family w:val="auto"/>
    <w:pitch w:val="variable"/>
    <w:sig w:usb0="00000003" w:usb1="00000000" w:usb2="00000000" w:usb3="00000000" w:csb0="00000001" w:csb1="00000000"/>
  </w:font>
  <w:font w:name="HelveticaNeue LT 56 Italic">
    <w:altName w:val="Arial"/>
    <w:panose1 w:val="00000000000000000000"/>
    <w:charset w:val="00"/>
    <w:family w:val="modern"/>
    <w:notTrueType/>
    <w:pitch w:val="variable"/>
    <w:sig w:usb0="00000001" w:usb1="00000000" w:usb2="00000000" w:usb3="00000000" w:csb0="00000009" w:csb1="00000000"/>
  </w:font>
  <w:font w:name="Helvetica 55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 LT 75 Bold">
    <w:panose1 w:val="00000000000000000000"/>
    <w:charset w:val="00"/>
    <w:family w:val="modern"/>
    <w:notTrueType/>
    <w:pitch w:val="variable"/>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Condensed">
    <w:panose1 w:val="00000000000000000000"/>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719797"/>
      <w:docPartObj>
        <w:docPartGallery w:val="Page Numbers (Bottom of Page)"/>
        <w:docPartUnique/>
      </w:docPartObj>
    </w:sdtPr>
    <w:sdtEndPr>
      <w:rPr>
        <w:noProof/>
      </w:rPr>
    </w:sdtEndPr>
    <w:sdtContent>
      <w:p w14:paraId="7554FA18" w14:textId="16164F5D" w:rsidR="00B0520B" w:rsidRDefault="00B0520B" w:rsidP="00AD0030">
        <w:pPr>
          <w:pStyle w:val="Footer"/>
          <w:pBdr>
            <w:top w:val="single" w:sz="8" w:space="0" w:color="0066CC"/>
          </w:pBdr>
          <w:jc w:val="left"/>
        </w:pPr>
        <w:r>
          <w:tab/>
        </w:r>
        <w:r>
          <w:tab/>
        </w:r>
        <w:r>
          <w:fldChar w:fldCharType="begin"/>
        </w:r>
        <w:r>
          <w:instrText xml:space="preserve"> PAGE   \* MERGEFORMAT </w:instrText>
        </w:r>
        <w:r>
          <w:fldChar w:fldCharType="separate"/>
        </w:r>
        <w:r w:rsidR="00C169F9">
          <w:rPr>
            <w:noProof/>
          </w:rPr>
          <w:t>2</w:t>
        </w:r>
        <w:r>
          <w:rPr>
            <w:noProof/>
          </w:rPr>
          <w:fldChar w:fldCharType="end"/>
        </w:r>
      </w:p>
    </w:sdtContent>
  </w:sdt>
  <w:p w14:paraId="02CAE8BD" w14:textId="77777777" w:rsidR="00B0520B" w:rsidRDefault="00B0520B" w:rsidP="00AD0030">
    <w:pPr>
      <w:pStyle w:val="Footer"/>
      <w:pBdr>
        <w:top w:val="single" w:sz="8" w:space="0" w:color="0066CC"/>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098F3" w14:textId="77777777" w:rsidR="00A8229F" w:rsidRDefault="00A8229F" w:rsidP="00727E33">
      <w:pPr>
        <w:pStyle w:val="EnvelopeReturn"/>
      </w:pPr>
      <w:r>
        <w:separator/>
      </w:r>
    </w:p>
    <w:p w14:paraId="4948828F" w14:textId="77777777" w:rsidR="00A8229F" w:rsidRDefault="00A8229F"/>
  </w:footnote>
  <w:footnote w:type="continuationSeparator" w:id="0">
    <w:p w14:paraId="1F69B907" w14:textId="77777777" w:rsidR="00A8229F" w:rsidRDefault="00A8229F" w:rsidP="00727E33">
      <w:pPr>
        <w:pStyle w:val="EnvelopeReturn"/>
      </w:pPr>
      <w:r>
        <w:continuationSeparator/>
      </w:r>
    </w:p>
    <w:p w14:paraId="35EC09B3" w14:textId="77777777" w:rsidR="00A8229F" w:rsidRDefault="00A8229F"/>
  </w:footnote>
  <w:footnote w:id="1">
    <w:p w14:paraId="01F4AC48" w14:textId="77777777" w:rsidR="00B0520B" w:rsidRPr="005F218E" w:rsidRDefault="00B0520B" w:rsidP="005F218E">
      <w:pPr>
        <w:pStyle w:val="FootnoteText"/>
        <w:rPr>
          <w:sz w:val="16"/>
          <w:szCs w:val="16"/>
        </w:rPr>
      </w:pPr>
      <w:r w:rsidRPr="005F218E">
        <w:rPr>
          <w:rStyle w:val="FootnoteReference"/>
          <w:sz w:val="16"/>
          <w:szCs w:val="16"/>
        </w:rPr>
        <w:footnoteRef/>
      </w:r>
      <w:r w:rsidRPr="005F218E">
        <w:rPr>
          <w:sz w:val="16"/>
          <w:szCs w:val="16"/>
        </w:rPr>
        <w:t xml:space="preserve"> http://commons.wikimedia.org/wiki/File:Ipod_sales.svg</w:t>
      </w:r>
    </w:p>
  </w:footnote>
  <w:footnote w:id="2">
    <w:p w14:paraId="2281EB2C" w14:textId="77777777" w:rsidR="00B0520B" w:rsidRDefault="00B0520B" w:rsidP="005F218E">
      <w:pPr>
        <w:pStyle w:val="FootnoteText"/>
      </w:pPr>
      <w:r w:rsidRPr="005F218E">
        <w:rPr>
          <w:rStyle w:val="FootnoteReference"/>
          <w:sz w:val="16"/>
          <w:szCs w:val="16"/>
        </w:rPr>
        <w:footnoteRef/>
      </w:r>
      <w:r w:rsidRPr="005F218E">
        <w:rPr>
          <w:sz w:val="16"/>
          <w:szCs w:val="16"/>
        </w:rPr>
        <w:t xml:space="preserve"> http://www.ifpi.org/content/library/digital-music-report-2007.pdf</w:t>
      </w:r>
    </w:p>
  </w:footnote>
  <w:footnote w:id="3">
    <w:p w14:paraId="6D27C67C" w14:textId="77777777" w:rsidR="00B0520B" w:rsidRPr="00B0520B" w:rsidRDefault="00B0520B" w:rsidP="005F218E">
      <w:pPr>
        <w:pStyle w:val="FootnoteText"/>
        <w:rPr>
          <w:sz w:val="16"/>
          <w:szCs w:val="16"/>
        </w:rPr>
      </w:pPr>
      <w:r w:rsidRPr="00B0520B">
        <w:rPr>
          <w:rStyle w:val="FootnoteReference"/>
          <w:sz w:val="16"/>
          <w:szCs w:val="16"/>
        </w:rPr>
        <w:footnoteRef/>
      </w:r>
      <w:r w:rsidRPr="00B0520B">
        <w:rPr>
          <w:sz w:val="16"/>
          <w:szCs w:val="16"/>
        </w:rPr>
        <w:t xml:space="preserve"> http://uk.reuters.com/article/2007/07/18/uk-share-idUKL1781138320070718</w:t>
      </w:r>
    </w:p>
  </w:footnote>
  <w:footnote w:id="4">
    <w:p w14:paraId="29F6692D" w14:textId="77777777" w:rsidR="00B0520B" w:rsidRPr="00B0520B" w:rsidRDefault="00B0520B" w:rsidP="005F218E">
      <w:pPr>
        <w:pStyle w:val="FootnoteText"/>
        <w:rPr>
          <w:sz w:val="16"/>
          <w:szCs w:val="16"/>
        </w:rPr>
      </w:pPr>
      <w:r w:rsidRPr="00B0520B">
        <w:rPr>
          <w:rStyle w:val="FootnoteReference"/>
          <w:sz w:val="16"/>
          <w:szCs w:val="16"/>
        </w:rPr>
        <w:footnoteRef/>
      </w:r>
      <w:r w:rsidRPr="00B0520B">
        <w:rPr>
          <w:sz w:val="16"/>
          <w:szCs w:val="16"/>
        </w:rPr>
        <w:t xml:space="preserve"> http://uk.reuters.com/article/2007/07/18/uk-share-idUKL1781138320070718</w:t>
      </w:r>
    </w:p>
  </w:footnote>
  <w:footnote w:id="5">
    <w:p w14:paraId="6D2DAD00" w14:textId="77777777" w:rsidR="00B0520B" w:rsidRPr="00B0520B" w:rsidRDefault="00B0520B" w:rsidP="005F218E">
      <w:pPr>
        <w:pStyle w:val="FootnoteText"/>
        <w:rPr>
          <w:sz w:val="16"/>
          <w:szCs w:val="16"/>
        </w:rPr>
      </w:pPr>
      <w:r w:rsidRPr="00B0520B">
        <w:rPr>
          <w:rStyle w:val="FootnoteReference"/>
          <w:sz w:val="16"/>
          <w:szCs w:val="16"/>
        </w:rPr>
        <w:footnoteRef/>
      </w:r>
      <w:r w:rsidRPr="00B0520B">
        <w:rPr>
          <w:sz w:val="16"/>
          <w:szCs w:val="16"/>
        </w:rPr>
        <w:t xml:space="preserve"> http://online.wsj.com/news/articles/SB114836856610160431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87783" w14:textId="39D2AB54" w:rsidR="00B0520B" w:rsidRDefault="00B0520B">
    <w:pPr>
      <w:pStyle w:val="Header"/>
    </w:pPr>
    <w:r>
      <w:t>MBA 614</w:t>
    </w:r>
    <w:r>
      <w:ptab w:relativeTo="margin" w:alignment="center" w:leader="none"/>
    </w:r>
    <w:r>
      <w:t>EMI Group PLC Case</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A8A20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5D094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076827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0EA85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28DA7F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AE00EC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6FE4F9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4CA59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1842E78"/>
    <w:lvl w:ilvl="0">
      <w:start w:val="1"/>
      <w:numFmt w:val="decimal"/>
      <w:pStyle w:val="ListNumber"/>
      <w:lvlText w:val="%1."/>
      <w:lvlJc w:val="left"/>
      <w:pPr>
        <w:tabs>
          <w:tab w:val="num" w:pos="360"/>
        </w:tabs>
        <w:ind w:left="360" w:hanging="360"/>
      </w:pPr>
    </w:lvl>
  </w:abstractNum>
  <w:abstractNum w:abstractNumId="9">
    <w:nsid w:val="FFFFFF89"/>
    <w:multiLevelType w:val="singleLevel"/>
    <w:tmpl w:val="503EF264"/>
    <w:lvl w:ilvl="0">
      <w:start w:val="1"/>
      <w:numFmt w:val="bullet"/>
      <w:pStyle w:val="ListBullet"/>
      <w:lvlText w:val=""/>
      <w:lvlJc w:val="left"/>
      <w:pPr>
        <w:tabs>
          <w:tab w:val="num" w:pos="360"/>
        </w:tabs>
        <w:ind w:left="720" w:hanging="360"/>
      </w:pPr>
      <w:rPr>
        <w:rFonts w:ascii="Symbol" w:hAnsi="Symbol" w:hint="default"/>
      </w:rPr>
    </w:lvl>
  </w:abstractNum>
  <w:abstractNum w:abstractNumId="10">
    <w:nsid w:val="0B655BA7"/>
    <w:multiLevelType w:val="hybridMultilevel"/>
    <w:tmpl w:val="6C928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E35F15"/>
    <w:multiLevelType w:val="hybridMultilevel"/>
    <w:tmpl w:val="CF767FC0"/>
    <w:lvl w:ilvl="0" w:tplc="04090001">
      <w:start w:val="1"/>
      <w:numFmt w:val="bullet"/>
      <w:lvlText w:val=""/>
      <w:lvlJc w:val="left"/>
      <w:pPr>
        <w:ind w:left="720" w:hanging="360"/>
      </w:pPr>
      <w:rPr>
        <w:rFonts w:ascii="Symbol" w:hAnsi="Symbol" w:hint="default"/>
      </w:rPr>
    </w:lvl>
    <w:lvl w:ilvl="1" w:tplc="5ADE5454">
      <w:start w:val="1"/>
      <w:numFmt w:val="bullet"/>
      <w:lvlText w:val="·"/>
      <w:lvlJc w:val="left"/>
      <w:pPr>
        <w:ind w:left="1470" w:hanging="390"/>
      </w:pPr>
      <w:rPr>
        <w:rFonts w:ascii="Arial" w:eastAsia="Times New Roman" w:hAnsi="Arial" w:cs="Arial" w:hint="default"/>
        <w:color w:val="000000"/>
        <w:sz w:val="23"/>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8C0965"/>
    <w:multiLevelType w:val="multilevel"/>
    <w:tmpl w:val="41E09ACA"/>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3">
    <w:nsid w:val="1C5471C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2C10C84"/>
    <w:multiLevelType w:val="hybridMultilevel"/>
    <w:tmpl w:val="820C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495564"/>
    <w:multiLevelType w:val="hybridMultilevel"/>
    <w:tmpl w:val="3B92C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D66B82"/>
    <w:multiLevelType w:val="hybridMultilevel"/>
    <w:tmpl w:val="32C07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371D78"/>
    <w:multiLevelType w:val="multilevel"/>
    <w:tmpl w:val="88BAD8BC"/>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8">
    <w:nsid w:val="4D3A726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52327D64"/>
    <w:multiLevelType w:val="hybridMultilevel"/>
    <w:tmpl w:val="8A62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5D648E"/>
    <w:multiLevelType w:val="multilevel"/>
    <w:tmpl w:val="B466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DB1F18"/>
    <w:multiLevelType w:val="hybridMultilevel"/>
    <w:tmpl w:val="22043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2959CF"/>
    <w:multiLevelType w:val="hybridMultilevel"/>
    <w:tmpl w:val="24F8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392C0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A6B5434"/>
    <w:multiLevelType w:val="multilevel"/>
    <w:tmpl w:val="0409001D"/>
    <w:styleLink w:val="TableList"/>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Arial" w:hAnsi="Aria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B1A70F6"/>
    <w:multiLevelType w:val="multilevel"/>
    <w:tmpl w:val="0409001D"/>
    <w:styleLink w:val="MCQ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FB62E5F"/>
    <w:multiLevelType w:val="multilevel"/>
    <w:tmpl w:val="0409001D"/>
    <w:styleLink w:val="NormalList"/>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3"/>
  </w:num>
  <w:num w:numId="13">
    <w:abstractNumId w:val="18"/>
  </w:num>
  <w:num w:numId="14">
    <w:abstractNumId w:val="25"/>
  </w:num>
  <w:num w:numId="15">
    <w:abstractNumId w:val="26"/>
  </w:num>
  <w:num w:numId="16">
    <w:abstractNumId w:val="24"/>
  </w:num>
  <w:num w:numId="17">
    <w:abstractNumId w:val="20"/>
  </w:num>
  <w:num w:numId="18">
    <w:abstractNumId w:val="11"/>
  </w:num>
  <w:num w:numId="19">
    <w:abstractNumId w:val="15"/>
  </w:num>
  <w:num w:numId="20">
    <w:abstractNumId w:val="21"/>
  </w:num>
  <w:num w:numId="21">
    <w:abstractNumId w:val="14"/>
  </w:num>
  <w:num w:numId="22">
    <w:abstractNumId w:val="16"/>
  </w:num>
  <w:num w:numId="23">
    <w:abstractNumId w:val="22"/>
  </w:num>
  <w:num w:numId="24">
    <w:abstractNumId w:val="10"/>
  </w:num>
  <w:num w:numId="25">
    <w:abstractNumId w:val="17"/>
  </w:num>
  <w:num w:numId="26">
    <w:abstractNumId w:val="12"/>
  </w:num>
  <w:num w:numId="27">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InstantFormat&gt;&lt;Enabled&gt;1&lt;/Enabled&gt;&lt;ScanUnformatted&gt;1&lt;/ScanUnformatted&gt;&lt;ScanChanges&gt;1&lt;/ScanChanges&gt;&lt;/InstantFormat&gt;"/>
  </w:docVars>
  <w:rsids>
    <w:rsidRoot w:val="00596D1E"/>
    <w:rsid w:val="0000352E"/>
    <w:rsid w:val="00004DAD"/>
    <w:rsid w:val="000061B4"/>
    <w:rsid w:val="00017DC1"/>
    <w:rsid w:val="00024099"/>
    <w:rsid w:val="00026D42"/>
    <w:rsid w:val="000302F4"/>
    <w:rsid w:val="00030723"/>
    <w:rsid w:val="00032C9F"/>
    <w:rsid w:val="000347B9"/>
    <w:rsid w:val="00036B33"/>
    <w:rsid w:val="00040338"/>
    <w:rsid w:val="00044ADA"/>
    <w:rsid w:val="00047225"/>
    <w:rsid w:val="0005382B"/>
    <w:rsid w:val="00053C98"/>
    <w:rsid w:val="000561FD"/>
    <w:rsid w:val="00056B43"/>
    <w:rsid w:val="000609DE"/>
    <w:rsid w:val="00060BFF"/>
    <w:rsid w:val="0007142C"/>
    <w:rsid w:val="000725EC"/>
    <w:rsid w:val="00072962"/>
    <w:rsid w:val="00072DC2"/>
    <w:rsid w:val="000735AC"/>
    <w:rsid w:val="00073FE7"/>
    <w:rsid w:val="00075C4E"/>
    <w:rsid w:val="000760F8"/>
    <w:rsid w:val="000831AA"/>
    <w:rsid w:val="000844EF"/>
    <w:rsid w:val="00084A8F"/>
    <w:rsid w:val="000861CA"/>
    <w:rsid w:val="00086602"/>
    <w:rsid w:val="000919EE"/>
    <w:rsid w:val="00092946"/>
    <w:rsid w:val="000940FC"/>
    <w:rsid w:val="00095B19"/>
    <w:rsid w:val="00095D19"/>
    <w:rsid w:val="00096C18"/>
    <w:rsid w:val="000A1785"/>
    <w:rsid w:val="000A4C5C"/>
    <w:rsid w:val="000A5361"/>
    <w:rsid w:val="000A6F76"/>
    <w:rsid w:val="000B04AD"/>
    <w:rsid w:val="000B0C6D"/>
    <w:rsid w:val="000B22A0"/>
    <w:rsid w:val="000B2B3B"/>
    <w:rsid w:val="000B3A3E"/>
    <w:rsid w:val="000B4B40"/>
    <w:rsid w:val="000B51A9"/>
    <w:rsid w:val="000B618B"/>
    <w:rsid w:val="000C153A"/>
    <w:rsid w:val="000C47B3"/>
    <w:rsid w:val="000C4FFB"/>
    <w:rsid w:val="000D4042"/>
    <w:rsid w:val="000D462B"/>
    <w:rsid w:val="000D4BFB"/>
    <w:rsid w:val="000D6783"/>
    <w:rsid w:val="000D7C1B"/>
    <w:rsid w:val="000E035D"/>
    <w:rsid w:val="000E3244"/>
    <w:rsid w:val="000E37DF"/>
    <w:rsid w:val="000E50AB"/>
    <w:rsid w:val="000E540B"/>
    <w:rsid w:val="000F04B7"/>
    <w:rsid w:val="000F3364"/>
    <w:rsid w:val="000F36D2"/>
    <w:rsid w:val="000F4656"/>
    <w:rsid w:val="00102EFD"/>
    <w:rsid w:val="00103475"/>
    <w:rsid w:val="0010435A"/>
    <w:rsid w:val="00104AA9"/>
    <w:rsid w:val="00104FCD"/>
    <w:rsid w:val="001101E2"/>
    <w:rsid w:val="00110395"/>
    <w:rsid w:val="00110559"/>
    <w:rsid w:val="00112202"/>
    <w:rsid w:val="001123EF"/>
    <w:rsid w:val="001138B1"/>
    <w:rsid w:val="0011400A"/>
    <w:rsid w:val="00114FC5"/>
    <w:rsid w:val="00115A82"/>
    <w:rsid w:val="00117EEC"/>
    <w:rsid w:val="001212B0"/>
    <w:rsid w:val="0012376C"/>
    <w:rsid w:val="00123E45"/>
    <w:rsid w:val="0013048F"/>
    <w:rsid w:val="001310EA"/>
    <w:rsid w:val="0013184E"/>
    <w:rsid w:val="00135442"/>
    <w:rsid w:val="00137BB2"/>
    <w:rsid w:val="00140752"/>
    <w:rsid w:val="00143DA9"/>
    <w:rsid w:val="00144AF2"/>
    <w:rsid w:val="00144E53"/>
    <w:rsid w:val="0014558A"/>
    <w:rsid w:val="00156F04"/>
    <w:rsid w:val="001577D5"/>
    <w:rsid w:val="0016075B"/>
    <w:rsid w:val="00161178"/>
    <w:rsid w:val="00163396"/>
    <w:rsid w:val="00166242"/>
    <w:rsid w:val="00166306"/>
    <w:rsid w:val="00167CF9"/>
    <w:rsid w:val="001753BA"/>
    <w:rsid w:val="0018008A"/>
    <w:rsid w:val="00180970"/>
    <w:rsid w:val="00181043"/>
    <w:rsid w:val="0018430F"/>
    <w:rsid w:val="00187853"/>
    <w:rsid w:val="00195082"/>
    <w:rsid w:val="001952BD"/>
    <w:rsid w:val="0019761B"/>
    <w:rsid w:val="00197FB9"/>
    <w:rsid w:val="001A099C"/>
    <w:rsid w:val="001A0A08"/>
    <w:rsid w:val="001A116D"/>
    <w:rsid w:val="001A3F5B"/>
    <w:rsid w:val="001A45FF"/>
    <w:rsid w:val="001A4ABE"/>
    <w:rsid w:val="001A5458"/>
    <w:rsid w:val="001A56B7"/>
    <w:rsid w:val="001A74B9"/>
    <w:rsid w:val="001B1A8F"/>
    <w:rsid w:val="001B394B"/>
    <w:rsid w:val="001B50F3"/>
    <w:rsid w:val="001B53B2"/>
    <w:rsid w:val="001B5666"/>
    <w:rsid w:val="001B6D37"/>
    <w:rsid w:val="001C1C62"/>
    <w:rsid w:val="001C290C"/>
    <w:rsid w:val="001C41F0"/>
    <w:rsid w:val="001C7211"/>
    <w:rsid w:val="001D2D3B"/>
    <w:rsid w:val="001D57B8"/>
    <w:rsid w:val="001D58E8"/>
    <w:rsid w:val="001D781A"/>
    <w:rsid w:val="001E19A2"/>
    <w:rsid w:val="001E23A8"/>
    <w:rsid w:val="001E5152"/>
    <w:rsid w:val="001F32A0"/>
    <w:rsid w:val="001F3328"/>
    <w:rsid w:val="0020272F"/>
    <w:rsid w:val="00202957"/>
    <w:rsid w:val="0020417F"/>
    <w:rsid w:val="00204B8A"/>
    <w:rsid w:val="00206B65"/>
    <w:rsid w:val="00210CCC"/>
    <w:rsid w:val="00212A2D"/>
    <w:rsid w:val="00213209"/>
    <w:rsid w:val="00213984"/>
    <w:rsid w:val="002172AA"/>
    <w:rsid w:val="00220D62"/>
    <w:rsid w:val="00220DFD"/>
    <w:rsid w:val="00222E95"/>
    <w:rsid w:val="00225038"/>
    <w:rsid w:val="00227829"/>
    <w:rsid w:val="00230706"/>
    <w:rsid w:val="00235950"/>
    <w:rsid w:val="00237A0B"/>
    <w:rsid w:val="002402E9"/>
    <w:rsid w:val="002422B8"/>
    <w:rsid w:val="00242A5B"/>
    <w:rsid w:val="00243094"/>
    <w:rsid w:val="00245048"/>
    <w:rsid w:val="002524AB"/>
    <w:rsid w:val="00253B22"/>
    <w:rsid w:val="00253EC8"/>
    <w:rsid w:val="00254E9A"/>
    <w:rsid w:val="00260892"/>
    <w:rsid w:val="002628C7"/>
    <w:rsid w:val="00266D88"/>
    <w:rsid w:val="00267F5A"/>
    <w:rsid w:val="00271F77"/>
    <w:rsid w:val="002751D8"/>
    <w:rsid w:val="002755E4"/>
    <w:rsid w:val="00276917"/>
    <w:rsid w:val="00287FD2"/>
    <w:rsid w:val="00290741"/>
    <w:rsid w:val="002976E8"/>
    <w:rsid w:val="002A3847"/>
    <w:rsid w:val="002A417C"/>
    <w:rsid w:val="002A43F6"/>
    <w:rsid w:val="002A4AA0"/>
    <w:rsid w:val="002A6CD4"/>
    <w:rsid w:val="002B421F"/>
    <w:rsid w:val="002B4E91"/>
    <w:rsid w:val="002B509A"/>
    <w:rsid w:val="002C445F"/>
    <w:rsid w:val="002C46B5"/>
    <w:rsid w:val="002C49D0"/>
    <w:rsid w:val="002C6421"/>
    <w:rsid w:val="002D2B95"/>
    <w:rsid w:val="002D46BD"/>
    <w:rsid w:val="002D4D66"/>
    <w:rsid w:val="002D4DCB"/>
    <w:rsid w:val="002D71CB"/>
    <w:rsid w:val="002E31E6"/>
    <w:rsid w:val="002E3FC1"/>
    <w:rsid w:val="002E5A0C"/>
    <w:rsid w:val="002E6CCC"/>
    <w:rsid w:val="002F3EA4"/>
    <w:rsid w:val="002F43E9"/>
    <w:rsid w:val="002F47BD"/>
    <w:rsid w:val="00300328"/>
    <w:rsid w:val="00303D92"/>
    <w:rsid w:val="00306957"/>
    <w:rsid w:val="00307788"/>
    <w:rsid w:val="00307ED4"/>
    <w:rsid w:val="0031291F"/>
    <w:rsid w:val="00314D9A"/>
    <w:rsid w:val="00320776"/>
    <w:rsid w:val="003212FD"/>
    <w:rsid w:val="00321842"/>
    <w:rsid w:val="00323F4E"/>
    <w:rsid w:val="00326657"/>
    <w:rsid w:val="0032719B"/>
    <w:rsid w:val="0033001A"/>
    <w:rsid w:val="00331718"/>
    <w:rsid w:val="00332A9C"/>
    <w:rsid w:val="00332E56"/>
    <w:rsid w:val="00332E6D"/>
    <w:rsid w:val="003331B9"/>
    <w:rsid w:val="003341CC"/>
    <w:rsid w:val="0033459B"/>
    <w:rsid w:val="00334F5E"/>
    <w:rsid w:val="00335008"/>
    <w:rsid w:val="00336293"/>
    <w:rsid w:val="0034073F"/>
    <w:rsid w:val="003425E0"/>
    <w:rsid w:val="00342D3B"/>
    <w:rsid w:val="00343ACA"/>
    <w:rsid w:val="0034404C"/>
    <w:rsid w:val="00344BD4"/>
    <w:rsid w:val="00346ECC"/>
    <w:rsid w:val="00351E97"/>
    <w:rsid w:val="00355936"/>
    <w:rsid w:val="00360E74"/>
    <w:rsid w:val="00367DB0"/>
    <w:rsid w:val="00370AA0"/>
    <w:rsid w:val="00371084"/>
    <w:rsid w:val="0037222E"/>
    <w:rsid w:val="00372CE4"/>
    <w:rsid w:val="003743B4"/>
    <w:rsid w:val="003755F8"/>
    <w:rsid w:val="003767BB"/>
    <w:rsid w:val="003822EE"/>
    <w:rsid w:val="003827DC"/>
    <w:rsid w:val="00382DA4"/>
    <w:rsid w:val="003842BC"/>
    <w:rsid w:val="00385F20"/>
    <w:rsid w:val="00387BEC"/>
    <w:rsid w:val="003943FD"/>
    <w:rsid w:val="003A4FCB"/>
    <w:rsid w:val="003B00A8"/>
    <w:rsid w:val="003B29F0"/>
    <w:rsid w:val="003B492B"/>
    <w:rsid w:val="003B4B6D"/>
    <w:rsid w:val="003C145F"/>
    <w:rsid w:val="003C1E98"/>
    <w:rsid w:val="003C2007"/>
    <w:rsid w:val="003C6D66"/>
    <w:rsid w:val="003C6DA9"/>
    <w:rsid w:val="003D196E"/>
    <w:rsid w:val="003D49CB"/>
    <w:rsid w:val="003D4C8A"/>
    <w:rsid w:val="003D4FBC"/>
    <w:rsid w:val="003D591F"/>
    <w:rsid w:val="003D6215"/>
    <w:rsid w:val="003E1B28"/>
    <w:rsid w:val="003E2AA6"/>
    <w:rsid w:val="003E43EC"/>
    <w:rsid w:val="003E54AE"/>
    <w:rsid w:val="003F3F21"/>
    <w:rsid w:val="003F424E"/>
    <w:rsid w:val="003F4D56"/>
    <w:rsid w:val="003F5D0E"/>
    <w:rsid w:val="004010A4"/>
    <w:rsid w:val="00401769"/>
    <w:rsid w:val="004024D7"/>
    <w:rsid w:val="00403F25"/>
    <w:rsid w:val="004060C5"/>
    <w:rsid w:val="00410FB7"/>
    <w:rsid w:val="0041167D"/>
    <w:rsid w:val="00412770"/>
    <w:rsid w:val="0041475E"/>
    <w:rsid w:val="004173A8"/>
    <w:rsid w:val="00427123"/>
    <w:rsid w:val="00427BE2"/>
    <w:rsid w:val="00432105"/>
    <w:rsid w:val="004345A4"/>
    <w:rsid w:val="00434DBF"/>
    <w:rsid w:val="00435419"/>
    <w:rsid w:val="004366D3"/>
    <w:rsid w:val="00437D61"/>
    <w:rsid w:val="0044013D"/>
    <w:rsid w:val="00447AC1"/>
    <w:rsid w:val="00447DDE"/>
    <w:rsid w:val="00454F55"/>
    <w:rsid w:val="004561DB"/>
    <w:rsid w:val="004563E1"/>
    <w:rsid w:val="00457A2C"/>
    <w:rsid w:val="00457E33"/>
    <w:rsid w:val="00457F70"/>
    <w:rsid w:val="00461D3C"/>
    <w:rsid w:val="0046318D"/>
    <w:rsid w:val="00463ABC"/>
    <w:rsid w:val="00463B29"/>
    <w:rsid w:val="00463C49"/>
    <w:rsid w:val="00467B75"/>
    <w:rsid w:val="004711BC"/>
    <w:rsid w:val="004743CD"/>
    <w:rsid w:val="00474AB4"/>
    <w:rsid w:val="0047512A"/>
    <w:rsid w:val="00476FF2"/>
    <w:rsid w:val="00480B25"/>
    <w:rsid w:val="00481B69"/>
    <w:rsid w:val="004863E0"/>
    <w:rsid w:val="00487C29"/>
    <w:rsid w:val="0049066C"/>
    <w:rsid w:val="00490A83"/>
    <w:rsid w:val="004976EE"/>
    <w:rsid w:val="004A1499"/>
    <w:rsid w:val="004A2157"/>
    <w:rsid w:val="004A255D"/>
    <w:rsid w:val="004A259B"/>
    <w:rsid w:val="004A2D4F"/>
    <w:rsid w:val="004A35B6"/>
    <w:rsid w:val="004A41FA"/>
    <w:rsid w:val="004A5436"/>
    <w:rsid w:val="004A55A9"/>
    <w:rsid w:val="004B1629"/>
    <w:rsid w:val="004B2480"/>
    <w:rsid w:val="004C017A"/>
    <w:rsid w:val="004C2134"/>
    <w:rsid w:val="004C2516"/>
    <w:rsid w:val="004C2BF8"/>
    <w:rsid w:val="004C3335"/>
    <w:rsid w:val="004C47FE"/>
    <w:rsid w:val="004C49FA"/>
    <w:rsid w:val="004C5297"/>
    <w:rsid w:val="004C60D0"/>
    <w:rsid w:val="004C65A8"/>
    <w:rsid w:val="004D03F7"/>
    <w:rsid w:val="004D3C05"/>
    <w:rsid w:val="004D3FBD"/>
    <w:rsid w:val="004E03A6"/>
    <w:rsid w:val="004E0793"/>
    <w:rsid w:val="004E1FD2"/>
    <w:rsid w:val="004E2EB0"/>
    <w:rsid w:val="004E5E7D"/>
    <w:rsid w:val="004F2562"/>
    <w:rsid w:val="00500513"/>
    <w:rsid w:val="00501A80"/>
    <w:rsid w:val="00501CEC"/>
    <w:rsid w:val="0050287A"/>
    <w:rsid w:val="00506367"/>
    <w:rsid w:val="00507FEB"/>
    <w:rsid w:val="00511366"/>
    <w:rsid w:val="00511BF1"/>
    <w:rsid w:val="005123F2"/>
    <w:rsid w:val="00513FB4"/>
    <w:rsid w:val="00516C49"/>
    <w:rsid w:val="005201AE"/>
    <w:rsid w:val="005306E6"/>
    <w:rsid w:val="00531AE8"/>
    <w:rsid w:val="00535BE3"/>
    <w:rsid w:val="00536570"/>
    <w:rsid w:val="005371B5"/>
    <w:rsid w:val="005411BA"/>
    <w:rsid w:val="00541E7E"/>
    <w:rsid w:val="00547D9D"/>
    <w:rsid w:val="00550316"/>
    <w:rsid w:val="00551DE2"/>
    <w:rsid w:val="005528F2"/>
    <w:rsid w:val="00557B7E"/>
    <w:rsid w:val="00560AE7"/>
    <w:rsid w:val="00560B2E"/>
    <w:rsid w:val="00562649"/>
    <w:rsid w:val="00563561"/>
    <w:rsid w:val="00564705"/>
    <w:rsid w:val="00564A2D"/>
    <w:rsid w:val="00566F59"/>
    <w:rsid w:val="00566FC9"/>
    <w:rsid w:val="00574290"/>
    <w:rsid w:val="00580BFA"/>
    <w:rsid w:val="005815A3"/>
    <w:rsid w:val="00581643"/>
    <w:rsid w:val="0058181B"/>
    <w:rsid w:val="00581896"/>
    <w:rsid w:val="00584D66"/>
    <w:rsid w:val="00587D4B"/>
    <w:rsid w:val="00592D46"/>
    <w:rsid w:val="005931FA"/>
    <w:rsid w:val="005937C8"/>
    <w:rsid w:val="00593909"/>
    <w:rsid w:val="00596D1E"/>
    <w:rsid w:val="00597083"/>
    <w:rsid w:val="005A14D8"/>
    <w:rsid w:val="005A15DB"/>
    <w:rsid w:val="005A60D4"/>
    <w:rsid w:val="005A6D4E"/>
    <w:rsid w:val="005B243D"/>
    <w:rsid w:val="005B25C3"/>
    <w:rsid w:val="005B289A"/>
    <w:rsid w:val="005B2D18"/>
    <w:rsid w:val="005B51FB"/>
    <w:rsid w:val="005B76C3"/>
    <w:rsid w:val="005C2310"/>
    <w:rsid w:val="005C2A3C"/>
    <w:rsid w:val="005C2D8F"/>
    <w:rsid w:val="005C3AA9"/>
    <w:rsid w:val="005C55D2"/>
    <w:rsid w:val="005C7E1F"/>
    <w:rsid w:val="005D01EF"/>
    <w:rsid w:val="005D65EE"/>
    <w:rsid w:val="005D73B8"/>
    <w:rsid w:val="005E19AA"/>
    <w:rsid w:val="005E24C1"/>
    <w:rsid w:val="005E2510"/>
    <w:rsid w:val="005E4062"/>
    <w:rsid w:val="005E599C"/>
    <w:rsid w:val="005E6811"/>
    <w:rsid w:val="005F218E"/>
    <w:rsid w:val="005F2E1F"/>
    <w:rsid w:val="005F4AA5"/>
    <w:rsid w:val="005F6BD7"/>
    <w:rsid w:val="00601079"/>
    <w:rsid w:val="00601634"/>
    <w:rsid w:val="00601F21"/>
    <w:rsid w:val="00604661"/>
    <w:rsid w:val="0060500A"/>
    <w:rsid w:val="00605291"/>
    <w:rsid w:val="00605380"/>
    <w:rsid w:val="00605A67"/>
    <w:rsid w:val="0060653D"/>
    <w:rsid w:val="00610F4E"/>
    <w:rsid w:val="0061316C"/>
    <w:rsid w:val="00616EDB"/>
    <w:rsid w:val="006170D8"/>
    <w:rsid w:val="00617298"/>
    <w:rsid w:val="00621267"/>
    <w:rsid w:val="00624D14"/>
    <w:rsid w:val="00625607"/>
    <w:rsid w:val="0062697A"/>
    <w:rsid w:val="00630DD2"/>
    <w:rsid w:val="00631097"/>
    <w:rsid w:val="006312A2"/>
    <w:rsid w:val="00632C33"/>
    <w:rsid w:val="006346BE"/>
    <w:rsid w:val="0063726B"/>
    <w:rsid w:val="00640580"/>
    <w:rsid w:val="00640AD6"/>
    <w:rsid w:val="006528D1"/>
    <w:rsid w:val="00653050"/>
    <w:rsid w:val="00653466"/>
    <w:rsid w:val="006542E0"/>
    <w:rsid w:val="00654983"/>
    <w:rsid w:val="006573F1"/>
    <w:rsid w:val="00657D0A"/>
    <w:rsid w:val="006655D5"/>
    <w:rsid w:val="006709B4"/>
    <w:rsid w:val="00673971"/>
    <w:rsid w:val="00674AA7"/>
    <w:rsid w:val="00674B19"/>
    <w:rsid w:val="00675986"/>
    <w:rsid w:val="00676CC1"/>
    <w:rsid w:val="0067720E"/>
    <w:rsid w:val="00677EE8"/>
    <w:rsid w:val="006807F7"/>
    <w:rsid w:val="00681061"/>
    <w:rsid w:val="006830B8"/>
    <w:rsid w:val="00683D6B"/>
    <w:rsid w:val="00685C85"/>
    <w:rsid w:val="00693E3E"/>
    <w:rsid w:val="006966FB"/>
    <w:rsid w:val="00697068"/>
    <w:rsid w:val="006A21ED"/>
    <w:rsid w:val="006A2F01"/>
    <w:rsid w:val="006A4A50"/>
    <w:rsid w:val="006A5C54"/>
    <w:rsid w:val="006A68A8"/>
    <w:rsid w:val="006B0DDA"/>
    <w:rsid w:val="006B2CCC"/>
    <w:rsid w:val="006B2EC6"/>
    <w:rsid w:val="006B496F"/>
    <w:rsid w:val="006B62E6"/>
    <w:rsid w:val="006C1891"/>
    <w:rsid w:val="006C5848"/>
    <w:rsid w:val="006D2941"/>
    <w:rsid w:val="006D668B"/>
    <w:rsid w:val="006E2ADE"/>
    <w:rsid w:val="006E5367"/>
    <w:rsid w:val="006F3961"/>
    <w:rsid w:val="006F50C8"/>
    <w:rsid w:val="006F54AE"/>
    <w:rsid w:val="006F6984"/>
    <w:rsid w:val="00700A81"/>
    <w:rsid w:val="007030C4"/>
    <w:rsid w:val="00712A79"/>
    <w:rsid w:val="00712C53"/>
    <w:rsid w:val="0071322D"/>
    <w:rsid w:val="0071349A"/>
    <w:rsid w:val="0071615D"/>
    <w:rsid w:val="00716C05"/>
    <w:rsid w:val="007215E3"/>
    <w:rsid w:val="00721E71"/>
    <w:rsid w:val="00724CA1"/>
    <w:rsid w:val="00726D2E"/>
    <w:rsid w:val="00727276"/>
    <w:rsid w:val="00727E33"/>
    <w:rsid w:val="00732D4D"/>
    <w:rsid w:val="0073308E"/>
    <w:rsid w:val="00733DB3"/>
    <w:rsid w:val="00736686"/>
    <w:rsid w:val="00740657"/>
    <w:rsid w:val="00741BC6"/>
    <w:rsid w:val="007436F1"/>
    <w:rsid w:val="00746770"/>
    <w:rsid w:val="007478BE"/>
    <w:rsid w:val="00750119"/>
    <w:rsid w:val="00751B5F"/>
    <w:rsid w:val="00751EC6"/>
    <w:rsid w:val="007528DC"/>
    <w:rsid w:val="00754B88"/>
    <w:rsid w:val="0075616F"/>
    <w:rsid w:val="00756B66"/>
    <w:rsid w:val="00757922"/>
    <w:rsid w:val="00757D18"/>
    <w:rsid w:val="0076020B"/>
    <w:rsid w:val="00763DCF"/>
    <w:rsid w:val="00763FAB"/>
    <w:rsid w:val="007666BB"/>
    <w:rsid w:val="00767202"/>
    <w:rsid w:val="007677FC"/>
    <w:rsid w:val="00767AA8"/>
    <w:rsid w:val="0077137A"/>
    <w:rsid w:val="00771E3E"/>
    <w:rsid w:val="00771FB1"/>
    <w:rsid w:val="00772443"/>
    <w:rsid w:val="007755DC"/>
    <w:rsid w:val="00776EF4"/>
    <w:rsid w:val="00777168"/>
    <w:rsid w:val="00783D3D"/>
    <w:rsid w:val="0078436E"/>
    <w:rsid w:val="007938CC"/>
    <w:rsid w:val="00794CAA"/>
    <w:rsid w:val="007A051C"/>
    <w:rsid w:val="007A26F1"/>
    <w:rsid w:val="007A370C"/>
    <w:rsid w:val="007A3EF0"/>
    <w:rsid w:val="007A6FA2"/>
    <w:rsid w:val="007B0272"/>
    <w:rsid w:val="007B0981"/>
    <w:rsid w:val="007B0E5C"/>
    <w:rsid w:val="007C158F"/>
    <w:rsid w:val="007C30A1"/>
    <w:rsid w:val="007C7901"/>
    <w:rsid w:val="007D1467"/>
    <w:rsid w:val="007D38BF"/>
    <w:rsid w:val="007D59A9"/>
    <w:rsid w:val="007D5A6C"/>
    <w:rsid w:val="007D7B03"/>
    <w:rsid w:val="007E4D41"/>
    <w:rsid w:val="007E5276"/>
    <w:rsid w:val="007E6ECE"/>
    <w:rsid w:val="007F1553"/>
    <w:rsid w:val="007F258E"/>
    <w:rsid w:val="007F4230"/>
    <w:rsid w:val="007F4A74"/>
    <w:rsid w:val="007F54B8"/>
    <w:rsid w:val="007F5E15"/>
    <w:rsid w:val="007F6510"/>
    <w:rsid w:val="007F69A0"/>
    <w:rsid w:val="007F6D61"/>
    <w:rsid w:val="007F7DF5"/>
    <w:rsid w:val="008032C0"/>
    <w:rsid w:val="008037E4"/>
    <w:rsid w:val="00803DE5"/>
    <w:rsid w:val="00804B69"/>
    <w:rsid w:val="00810294"/>
    <w:rsid w:val="008120CA"/>
    <w:rsid w:val="0081212B"/>
    <w:rsid w:val="00814120"/>
    <w:rsid w:val="008153CA"/>
    <w:rsid w:val="0081540C"/>
    <w:rsid w:val="0081724F"/>
    <w:rsid w:val="00823478"/>
    <w:rsid w:val="0082389E"/>
    <w:rsid w:val="008276BF"/>
    <w:rsid w:val="00830F14"/>
    <w:rsid w:val="00835688"/>
    <w:rsid w:val="00841EA4"/>
    <w:rsid w:val="00842A90"/>
    <w:rsid w:val="00844777"/>
    <w:rsid w:val="0084602E"/>
    <w:rsid w:val="00846215"/>
    <w:rsid w:val="0085541D"/>
    <w:rsid w:val="00855B7A"/>
    <w:rsid w:val="00863142"/>
    <w:rsid w:val="00864CB3"/>
    <w:rsid w:val="00865694"/>
    <w:rsid w:val="008661E1"/>
    <w:rsid w:val="008702D1"/>
    <w:rsid w:val="00871D5C"/>
    <w:rsid w:val="008723F4"/>
    <w:rsid w:val="008733D0"/>
    <w:rsid w:val="0087370B"/>
    <w:rsid w:val="00876F72"/>
    <w:rsid w:val="00881004"/>
    <w:rsid w:val="00883DE3"/>
    <w:rsid w:val="00886500"/>
    <w:rsid w:val="00886DD2"/>
    <w:rsid w:val="008870B3"/>
    <w:rsid w:val="008876FF"/>
    <w:rsid w:val="00887E0C"/>
    <w:rsid w:val="00895F6A"/>
    <w:rsid w:val="008A0D07"/>
    <w:rsid w:val="008A2F90"/>
    <w:rsid w:val="008A5185"/>
    <w:rsid w:val="008A587F"/>
    <w:rsid w:val="008A5918"/>
    <w:rsid w:val="008A5EFF"/>
    <w:rsid w:val="008B3EBC"/>
    <w:rsid w:val="008B50A7"/>
    <w:rsid w:val="008B50DE"/>
    <w:rsid w:val="008B66B5"/>
    <w:rsid w:val="008B6734"/>
    <w:rsid w:val="008B701D"/>
    <w:rsid w:val="008C0791"/>
    <w:rsid w:val="008C11C2"/>
    <w:rsid w:val="008C1E54"/>
    <w:rsid w:val="008C25EF"/>
    <w:rsid w:val="008C50DE"/>
    <w:rsid w:val="008C5A95"/>
    <w:rsid w:val="008C6310"/>
    <w:rsid w:val="008C682E"/>
    <w:rsid w:val="008D1652"/>
    <w:rsid w:val="008D3062"/>
    <w:rsid w:val="008D30A0"/>
    <w:rsid w:val="008D47C0"/>
    <w:rsid w:val="008D527A"/>
    <w:rsid w:val="008D5D86"/>
    <w:rsid w:val="008E0E53"/>
    <w:rsid w:val="008E2338"/>
    <w:rsid w:val="008F1D27"/>
    <w:rsid w:val="008F3329"/>
    <w:rsid w:val="008F43CD"/>
    <w:rsid w:val="008F43F2"/>
    <w:rsid w:val="008F446E"/>
    <w:rsid w:val="008F5F56"/>
    <w:rsid w:val="009011ED"/>
    <w:rsid w:val="00901992"/>
    <w:rsid w:val="00907CDA"/>
    <w:rsid w:val="00910776"/>
    <w:rsid w:val="0091204A"/>
    <w:rsid w:val="00914022"/>
    <w:rsid w:val="00915732"/>
    <w:rsid w:val="00915E42"/>
    <w:rsid w:val="00916E97"/>
    <w:rsid w:val="00921317"/>
    <w:rsid w:val="00921900"/>
    <w:rsid w:val="00922FF3"/>
    <w:rsid w:val="00923A2A"/>
    <w:rsid w:val="00925172"/>
    <w:rsid w:val="009252E1"/>
    <w:rsid w:val="00925FA8"/>
    <w:rsid w:val="00935352"/>
    <w:rsid w:val="00937606"/>
    <w:rsid w:val="009376EC"/>
    <w:rsid w:val="00937A54"/>
    <w:rsid w:val="0094350D"/>
    <w:rsid w:val="009446A2"/>
    <w:rsid w:val="00951395"/>
    <w:rsid w:val="009518F6"/>
    <w:rsid w:val="0095786B"/>
    <w:rsid w:val="00965A9A"/>
    <w:rsid w:val="00967C1E"/>
    <w:rsid w:val="0097266B"/>
    <w:rsid w:val="00973585"/>
    <w:rsid w:val="0097510A"/>
    <w:rsid w:val="00976B07"/>
    <w:rsid w:val="00982DB0"/>
    <w:rsid w:val="00982EB3"/>
    <w:rsid w:val="00984985"/>
    <w:rsid w:val="009859C4"/>
    <w:rsid w:val="0099163C"/>
    <w:rsid w:val="00992D47"/>
    <w:rsid w:val="00994FF3"/>
    <w:rsid w:val="00995A35"/>
    <w:rsid w:val="009A04D7"/>
    <w:rsid w:val="009A0C77"/>
    <w:rsid w:val="009A1464"/>
    <w:rsid w:val="009A4456"/>
    <w:rsid w:val="009A5D14"/>
    <w:rsid w:val="009A5E4B"/>
    <w:rsid w:val="009A76FF"/>
    <w:rsid w:val="009B1AAC"/>
    <w:rsid w:val="009B2297"/>
    <w:rsid w:val="009B2515"/>
    <w:rsid w:val="009B3D72"/>
    <w:rsid w:val="009B4E0B"/>
    <w:rsid w:val="009B56C5"/>
    <w:rsid w:val="009B58E8"/>
    <w:rsid w:val="009B5BB3"/>
    <w:rsid w:val="009C7CA7"/>
    <w:rsid w:val="009D28AE"/>
    <w:rsid w:val="009D3BD4"/>
    <w:rsid w:val="009D3ECA"/>
    <w:rsid w:val="009D6472"/>
    <w:rsid w:val="009E5DE0"/>
    <w:rsid w:val="009F1C3A"/>
    <w:rsid w:val="009F37F1"/>
    <w:rsid w:val="009F3C98"/>
    <w:rsid w:val="009F59B0"/>
    <w:rsid w:val="009F75DE"/>
    <w:rsid w:val="00A02C6A"/>
    <w:rsid w:val="00A06F55"/>
    <w:rsid w:val="00A12417"/>
    <w:rsid w:val="00A134E5"/>
    <w:rsid w:val="00A16ABC"/>
    <w:rsid w:val="00A20C4D"/>
    <w:rsid w:val="00A21C7F"/>
    <w:rsid w:val="00A21F00"/>
    <w:rsid w:val="00A24524"/>
    <w:rsid w:val="00A24DE7"/>
    <w:rsid w:val="00A25459"/>
    <w:rsid w:val="00A3064A"/>
    <w:rsid w:val="00A311E1"/>
    <w:rsid w:val="00A31A1D"/>
    <w:rsid w:val="00A32DC1"/>
    <w:rsid w:val="00A32F42"/>
    <w:rsid w:val="00A34825"/>
    <w:rsid w:val="00A3698B"/>
    <w:rsid w:val="00A4214B"/>
    <w:rsid w:val="00A425B7"/>
    <w:rsid w:val="00A42CBC"/>
    <w:rsid w:val="00A46A5B"/>
    <w:rsid w:val="00A46E75"/>
    <w:rsid w:val="00A50AF7"/>
    <w:rsid w:val="00A51E28"/>
    <w:rsid w:val="00A52D7C"/>
    <w:rsid w:val="00A56F49"/>
    <w:rsid w:val="00A56F7A"/>
    <w:rsid w:val="00A67F10"/>
    <w:rsid w:val="00A707AA"/>
    <w:rsid w:val="00A70D0C"/>
    <w:rsid w:val="00A71D90"/>
    <w:rsid w:val="00A72CEC"/>
    <w:rsid w:val="00A73F58"/>
    <w:rsid w:val="00A8229F"/>
    <w:rsid w:val="00A87FAC"/>
    <w:rsid w:val="00A919A6"/>
    <w:rsid w:val="00A94320"/>
    <w:rsid w:val="00A94481"/>
    <w:rsid w:val="00A94CCC"/>
    <w:rsid w:val="00A951E2"/>
    <w:rsid w:val="00AA165E"/>
    <w:rsid w:val="00AA3D6F"/>
    <w:rsid w:val="00AA6728"/>
    <w:rsid w:val="00AA729D"/>
    <w:rsid w:val="00AB1BF8"/>
    <w:rsid w:val="00AB24A2"/>
    <w:rsid w:val="00AB40B3"/>
    <w:rsid w:val="00AB526B"/>
    <w:rsid w:val="00AB5B9C"/>
    <w:rsid w:val="00AC1613"/>
    <w:rsid w:val="00AC52FF"/>
    <w:rsid w:val="00AC6F21"/>
    <w:rsid w:val="00AD0030"/>
    <w:rsid w:val="00AD0218"/>
    <w:rsid w:val="00AD1B37"/>
    <w:rsid w:val="00AD248C"/>
    <w:rsid w:val="00AD54C5"/>
    <w:rsid w:val="00AD6E52"/>
    <w:rsid w:val="00AE38CE"/>
    <w:rsid w:val="00AE707F"/>
    <w:rsid w:val="00AF1453"/>
    <w:rsid w:val="00AF5AC7"/>
    <w:rsid w:val="00AF69B0"/>
    <w:rsid w:val="00B00432"/>
    <w:rsid w:val="00B00539"/>
    <w:rsid w:val="00B01113"/>
    <w:rsid w:val="00B0280F"/>
    <w:rsid w:val="00B03588"/>
    <w:rsid w:val="00B04A84"/>
    <w:rsid w:val="00B0520B"/>
    <w:rsid w:val="00B068CF"/>
    <w:rsid w:val="00B14E7A"/>
    <w:rsid w:val="00B20217"/>
    <w:rsid w:val="00B208A7"/>
    <w:rsid w:val="00B24CFD"/>
    <w:rsid w:val="00B26463"/>
    <w:rsid w:val="00B27F10"/>
    <w:rsid w:val="00B30DAD"/>
    <w:rsid w:val="00B330F5"/>
    <w:rsid w:val="00B33D2A"/>
    <w:rsid w:val="00B35D1B"/>
    <w:rsid w:val="00B362A6"/>
    <w:rsid w:val="00B36DFF"/>
    <w:rsid w:val="00B37D1E"/>
    <w:rsid w:val="00B41EAC"/>
    <w:rsid w:val="00B42920"/>
    <w:rsid w:val="00B47227"/>
    <w:rsid w:val="00B51B87"/>
    <w:rsid w:val="00B52618"/>
    <w:rsid w:val="00B5359F"/>
    <w:rsid w:val="00B60505"/>
    <w:rsid w:val="00B619F1"/>
    <w:rsid w:val="00B66806"/>
    <w:rsid w:val="00B737D1"/>
    <w:rsid w:val="00B80876"/>
    <w:rsid w:val="00B8267F"/>
    <w:rsid w:val="00B82E5C"/>
    <w:rsid w:val="00B83863"/>
    <w:rsid w:val="00B83E98"/>
    <w:rsid w:val="00B86A03"/>
    <w:rsid w:val="00B87784"/>
    <w:rsid w:val="00B979CF"/>
    <w:rsid w:val="00BA0B0C"/>
    <w:rsid w:val="00BA1396"/>
    <w:rsid w:val="00BA5C48"/>
    <w:rsid w:val="00BB210E"/>
    <w:rsid w:val="00BB29F2"/>
    <w:rsid w:val="00BC1C76"/>
    <w:rsid w:val="00BC3630"/>
    <w:rsid w:val="00BC6E99"/>
    <w:rsid w:val="00BC7945"/>
    <w:rsid w:val="00BD19B3"/>
    <w:rsid w:val="00BD2626"/>
    <w:rsid w:val="00BD27E6"/>
    <w:rsid w:val="00BD4D79"/>
    <w:rsid w:val="00BD4FE7"/>
    <w:rsid w:val="00BD5554"/>
    <w:rsid w:val="00BD6862"/>
    <w:rsid w:val="00BE04B5"/>
    <w:rsid w:val="00BE31C5"/>
    <w:rsid w:val="00BE36E9"/>
    <w:rsid w:val="00BE45C2"/>
    <w:rsid w:val="00BE7A6F"/>
    <w:rsid w:val="00BF03AD"/>
    <w:rsid w:val="00BF0981"/>
    <w:rsid w:val="00BF21DF"/>
    <w:rsid w:val="00BF278D"/>
    <w:rsid w:val="00BF30EC"/>
    <w:rsid w:val="00BF45D5"/>
    <w:rsid w:val="00BF5039"/>
    <w:rsid w:val="00BF588E"/>
    <w:rsid w:val="00BF5FB2"/>
    <w:rsid w:val="00C0020D"/>
    <w:rsid w:val="00C00C09"/>
    <w:rsid w:val="00C022E7"/>
    <w:rsid w:val="00C042CF"/>
    <w:rsid w:val="00C043D8"/>
    <w:rsid w:val="00C049DE"/>
    <w:rsid w:val="00C06202"/>
    <w:rsid w:val="00C06C78"/>
    <w:rsid w:val="00C1044A"/>
    <w:rsid w:val="00C1059B"/>
    <w:rsid w:val="00C12A5D"/>
    <w:rsid w:val="00C13192"/>
    <w:rsid w:val="00C15606"/>
    <w:rsid w:val="00C169F9"/>
    <w:rsid w:val="00C23050"/>
    <w:rsid w:val="00C23111"/>
    <w:rsid w:val="00C23B4C"/>
    <w:rsid w:val="00C24182"/>
    <w:rsid w:val="00C2492E"/>
    <w:rsid w:val="00C25551"/>
    <w:rsid w:val="00C262DD"/>
    <w:rsid w:val="00C2763C"/>
    <w:rsid w:val="00C35A91"/>
    <w:rsid w:val="00C361A3"/>
    <w:rsid w:val="00C42DEA"/>
    <w:rsid w:val="00C454AF"/>
    <w:rsid w:val="00C46638"/>
    <w:rsid w:val="00C471EB"/>
    <w:rsid w:val="00C50421"/>
    <w:rsid w:val="00C53412"/>
    <w:rsid w:val="00C54169"/>
    <w:rsid w:val="00C60212"/>
    <w:rsid w:val="00C61715"/>
    <w:rsid w:val="00C61A4D"/>
    <w:rsid w:val="00C63BFB"/>
    <w:rsid w:val="00C74229"/>
    <w:rsid w:val="00C7588E"/>
    <w:rsid w:val="00C82BF0"/>
    <w:rsid w:val="00C83F9B"/>
    <w:rsid w:val="00C86210"/>
    <w:rsid w:val="00C97408"/>
    <w:rsid w:val="00CA21E9"/>
    <w:rsid w:val="00CA22FF"/>
    <w:rsid w:val="00CA3F38"/>
    <w:rsid w:val="00CA50AC"/>
    <w:rsid w:val="00CA5592"/>
    <w:rsid w:val="00CA6D1A"/>
    <w:rsid w:val="00CB274F"/>
    <w:rsid w:val="00CB3A1C"/>
    <w:rsid w:val="00CB4953"/>
    <w:rsid w:val="00CB5EE5"/>
    <w:rsid w:val="00CC3767"/>
    <w:rsid w:val="00CD4232"/>
    <w:rsid w:val="00CD747D"/>
    <w:rsid w:val="00CD7622"/>
    <w:rsid w:val="00CF08BD"/>
    <w:rsid w:val="00CF1DDC"/>
    <w:rsid w:val="00D00645"/>
    <w:rsid w:val="00D01A77"/>
    <w:rsid w:val="00D046BA"/>
    <w:rsid w:val="00D073AE"/>
    <w:rsid w:val="00D11249"/>
    <w:rsid w:val="00D12283"/>
    <w:rsid w:val="00D1334F"/>
    <w:rsid w:val="00D234F7"/>
    <w:rsid w:val="00D31076"/>
    <w:rsid w:val="00D358AA"/>
    <w:rsid w:val="00D3743B"/>
    <w:rsid w:val="00D41A04"/>
    <w:rsid w:val="00D42965"/>
    <w:rsid w:val="00D42D05"/>
    <w:rsid w:val="00D43B45"/>
    <w:rsid w:val="00D447BB"/>
    <w:rsid w:val="00D45C46"/>
    <w:rsid w:val="00D467C2"/>
    <w:rsid w:val="00D47B58"/>
    <w:rsid w:val="00D5302B"/>
    <w:rsid w:val="00D55764"/>
    <w:rsid w:val="00D5709E"/>
    <w:rsid w:val="00D57A37"/>
    <w:rsid w:val="00D623D4"/>
    <w:rsid w:val="00D631E0"/>
    <w:rsid w:val="00D66E14"/>
    <w:rsid w:val="00D67586"/>
    <w:rsid w:val="00D70B84"/>
    <w:rsid w:val="00D71C1F"/>
    <w:rsid w:val="00D71CBF"/>
    <w:rsid w:val="00D7466A"/>
    <w:rsid w:val="00D75F18"/>
    <w:rsid w:val="00D761D0"/>
    <w:rsid w:val="00D76895"/>
    <w:rsid w:val="00D82183"/>
    <w:rsid w:val="00D84257"/>
    <w:rsid w:val="00D871AB"/>
    <w:rsid w:val="00D927F1"/>
    <w:rsid w:val="00D92F84"/>
    <w:rsid w:val="00D93CDB"/>
    <w:rsid w:val="00D94130"/>
    <w:rsid w:val="00DA279A"/>
    <w:rsid w:val="00DA349E"/>
    <w:rsid w:val="00DA3667"/>
    <w:rsid w:val="00DA3A2A"/>
    <w:rsid w:val="00DA71C7"/>
    <w:rsid w:val="00DB65D1"/>
    <w:rsid w:val="00DC2783"/>
    <w:rsid w:val="00DC40E2"/>
    <w:rsid w:val="00DD324D"/>
    <w:rsid w:val="00DD3944"/>
    <w:rsid w:val="00DD511B"/>
    <w:rsid w:val="00DE0913"/>
    <w:rsid w:val="00DE21D2"/>
    <w:rsid w:val="00DE401A"/>
    <w:rsid w:val="00DE61EE"/>
    <w:rsid w:val="00DE796E"/>
    <w:rsid w:val="00DF77CE"/>
    <w:rsid w:val="00E00DB7"/>
    <w:rsid w:val="00E0532F"/>
    <w:rsid w:val="00E058FF"/>
    <w:rsid w:val="00E0689D"/>
    <w:rsid w:val="00E117AD"/>
    <w:rsid w:val="00E11815"/>
    <w:rsid w:val="00E1220C"/>
    <w:rsid w:val="00E1235C"/>
    <w:rsid w:val="00E12570"/>
    <w:rsid w:val="00E14063"/>
    <w:rsid w:val="00E14156"/>
    <w:rsid w:val="00E144C6"/>
    <w:rsid w:val="00E1496F"/>
    <w:rsid w:val="00E14EC7"/>
    <w:rsid w:val="00E20025"/>
    <w:rsid w:val="00E21942"/>
    <w:rsid w:val="00E232ED"/>
    <w:rsid w:val="00E270C9"/>
    <w:rsid w:val="00E274EB"/>
    <w:rsid w:val="00E27F49"/>
    <w:rsid w:val="00E32EEE"/>
    <w:rsid w:val="00E34ECB"/>
    <w:rsid w:val="00E35F18"/>
    <w:rsid w:val="00E37069"/>
    <w:rsid w:val="00E42423"/>
    <w:rsid w:val="00E439BB"/>
    <w:rsid w:val="00E4642B"/>
    <w:rsid w:val="00E47A59"/>
    <w:rsid w:val="00E548F6"/>
    <w:rsid w:val="00E549B5"/>
    <w:rsid w:val="00E624D2"/>
    <w:rsid w:val="00E62DFA"/>
    <w:rsid w:val="00E641A2"/>
    <w:rsid w:val="00E64CA1"/>
    <w:rsid w:val="00E65036"/>
    <w:rsid w:val="00E665CB"/>
    <w:rsid w:val="00E67096"/>
    <w:rsid w:val="00E6783F"/>
    <w:rsid w:val="00E67C9E"/>
    <w:rsid w:val="00E713B2"/>
    <w:rsid w:val="00E726DD"/>
    <w:rsid w:val="00E727B2"/>
    <w:rsid w:val="00E7595D"/>
    <w:rsid w:val="00E75EBB"/>
    <w:rsid w:val="00E80CE5"/>
    <w:rsid w:val="00E81EB1"/>
    <w:rsid w:val="00E820E7"/>
    <w:rsid w:val="00E870C0"/>
    <w:rsid w:val="00E91EC1"/>
    <w:rsid w:val="00E94DA1"/>
    <w:rsid w:val="00E965B9"/>
    <w:rsid w:val="00EA0916"/>
    <w:rsid w:val="00EA09C5"/>
    <w:rsid w:val="00EA138E"/>
    <w:rsid w:val="00EA272C"/>
    <w:rsid w:val="00EA60D0"/>
    <w:rsid w:val="00EA6C95"/>
    <w:rsid w:val="00EA7033"/>
    <w:rsid w:val="00EB00B0"/>
    <w:rsid w:val="00EB034F"/>
    <w:rsid w:val="00EB2DC2"/>
    <w:rsid w:val="00EB3109"/>
    <w:rsid w:val="00EB7B33"/>
    <w:rsid w:val="00EC18C1"/>
    <w:rsid w:val="00EC2B5C"/>
    <w:rsid w:val="00EC2C10"/>
    <w:rsid w:val="00EC2E11"/>
    <w:rsid w:val="00ED1850"/>
    <w:rsid w:val="00ED3E3F"/>
    <w:rsid w:val="00ED3FE9"/>
    <w:rsid w:val="00ED632C"/>
    <w:rsid w:val="00ED6854"/>
    <w:rsid w:val="00EE0F96"/>
    <w:rsid w:val="00EE1902"/>
    <w:rsid w:val="00EE3469"/>
    <w:rsid w:val="00EE3A76"/>
    <w:rsid w:val="00EE4226"/>
    <w:rsid w:val="00EF0C01"/>
    <w:rsid w:val="00EF1EDC"/>
    <w:rsid w:val="00EF37ED"/>
    <w:rsid w:val="00EF40CC"/>
    <w:rsid w:val="00EF5729"/>
    <w:rsid w:val="00EF5A65"/>
    <w:rsid w:val="00EF79D5"/>
    <w:rsid w:val="00F00ADD"/>
    <w:rsid w:val="00F01C0F"/>
    <w:rsid w:val="00F07F90"/>
    <w:rsid w:val="00F10066"/>
    <w:rsid w:val="00F14A6E"/>
    <w:rsid w:val="00F167B5"/>
    <w:rsid w:val="00F16C53"/>
    <w:rsid w:val="00F170C4"/>
    <w:rsid w:val="00F176CC"/>
    <w:rsid w:val="00F20295"/>
    <w:rsid w:val="00F2071B"/>
    <w:rsid w:val="00F2234C"/>
    <w:rsid w:val="00F23108"/>
    <w:rsid w:val="00F2526A"/>
    <w:rsid w:val="00F34A29"/>
    <w:rsid w:val="00F36535"/>
    <w:rsid w:val="00F36DAF"/>
    <w:rsid w:val="00F37CF2"/>
    <w:rsid w:val="00F40AA0"/>
    <w:rsid w:val="00F42B6C"/>
    <w:rsid w:val="00F449EC"/>
    <w:rsid w:val="00F52A35"/>
    <w:rsid w:val="00F57642"/>
    <w:rsid w:val="00F57FCF"/>
    <w:rsid w:val="00F6044A"/>
    <w:rsid w:val="00F60AF6"/>
    <w:rsid w:val="00F62568"/>
    <w:rsid w:val="00F63718"/>
    <w:rsid w:val="00F6512B"/>
    <w:rsid w:val="00F65690"/>
    <w:rsid w:val="00F65A99"/>
    <w:rsid w:val="00F67789"/>
    <w:rsid w:val="00F7742C"/>
    <w:rsid w:val="00F80618"/>
    <w:rsid w:val="00F81EE7"/>
    <w:rsid w:val="00F82DC9"/>
    <w:rsid w:val="00F878B3"/>
    <w:rsid w:val="00F941E2"/>
    <w:rsid w:val="00F95B3C"/>
    <w:rsid w:val="00F97D00"/>
    <w:rsid w:val="00FA15BC"/>
    <w:rsid w:val="00FA2A7F"/>
    <w:rsid w:val="00FA2EB8"/>
    <w:rsid w:val="00FA51DE"/>
    <w:rsid w:val="00FA589D"/>
    <w:rsid w:val="00FA74CB"/>
    <w:rsid w:val="00FB03AA"/>
    <w:rsid w:val="00FB124D"/>
    <w:rsid w:val="00FB1C8B"/>
    <w:rsid w:val="00FB28D8"/>
    <w:rsid w:val="00FB29B8"/>
    <w:rsid w:val="00FB4207"/>
    <w:rsid w:val="00FB4F9F"/>
    <w:rsid w:val="00FC1CEC"/>
    <w:rsid w:val="00FC3D3E"/>
    <w:rsid w:val="00FC4C1A"/>
    <w:rsid w:val="00FC4E0F"/>
    <w:rsid w:val="00FD0702"/>
    <w:rsid w:val="00FD3C9C"/>
    <w:rsid w:val="00FD4694"/>
    <w:rsid w:val="00FD5014"/>
    <w:rsid w:val="00FE12A8"/>
    <w:rsid w:val="00FE1BFE"/>
    <w:rsid w:val="00FE2BFC"/>
    <w:rsid w:val="00FE4270"/>
    <w:rsid w:val="00FE515E"/>
    <w:rsid w:val="00FE6C7B"/>
    <w:rsid w:val="00FF2E5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CF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iPriority="99" w:unhideWhenUsed="1"/>
    <w:lsdException w:name="header" w:uiPriority="99" w:unhideWhenUsed="1"/>
    <w:lsdException w:name="footer" w:uiPriority="99"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769"/>
    <w:pPr>
      <w:spacing w:before="140" w:after="140"/>
    </w:pPr>
    <w:rPr>
      <w:rFonts w:ascii="HelveticaNeue LT 55 Roman" w:hAnsi="HelveticaNeue LT 55 Roman"/>
      <w:sz w:val="22"/>
      <w:szCs w:val="24"/>
    </w:rPr>
  </w:style>
  <w:style w:type="paragraph" w:styleId="Heading1">
    <w:name w:val="heading 1"/>
    <w:basedOn w:val="Normal"/>
    <w:next w:val="Normal"/>
    <w:link w:val="Heading1Char"/>
    <w:uiPriority w:val="9"/>
    <w:qFormat/>
    <w:rsid w:val="00FD3C9C"/>
    <w:pPr>
      <w:keepNext/>
      <w:pageBreakBefore/>
      <w:spacing w:after="720"/>
      <w:outlineLvl w:val="0"/>
    </w:pPr>
    <w:rPr>
      <w:rFonts w:ascii="HelveticaNeue LT 45 Lt" w:hAnsi="HelveticaNeue LT 45 Lt" w:cs="Arial"/>
      <w:bCs/>
      <w:color w:val="0066CC"/>
      <w:kern w:val="32"/>
      <w:sz w:val="56"/>
      <w:szCs w:val="32"/>
    </w:rPr>
  </w:style>
  <w:style w:type="paragraph" w:styleId="Heading2">
    <w:name w:val="heading 2"/>
    <w:basedOn w:val="Normal"/>
    <w:next w:val="Normal"/>
    <w:qFormat/>
    <w:rsid w:val="005F218E"/>
    <w:pPr>
      <w:keepNext/>
      <w:spacing w:before="0" w:after="0" w:line="480" w:lineRule="auto"/>
      <w:contextualSpacing/>
      <w:outlineLvl w:val="1"/>
    </w:pPr>
    <w:rPr>
      <w:rFonts w:ascii="Helvetica" w:hAnsi="Helvetica" w:cs="Arial"/>
      <w:b/>
      <w:bCs/>
      <w:iCs/>
      <w:color w:val="0066CC"/>
      <w:szCs w:val="22"/>
      <w:lang w:val="fr-FR"/>
    </w:rPr>
  </w:style>
  <w:style w:type="paragraph" w:styleId="Heading3">
    <w:name w:val="heading 3"/>
    <w:basedOn w:val="Normal"/>
    <w:next w:val="Normal"/>
    <w:qFormat/>
    <w:rsid w:val="00FD3C9C"/>
    <w:pPr>
      <w:keepNext/>
      <w:spacing w:before="300" w:after="300"/>
      <w:outlineLvl w:val="2"/>
    </w:pPr>
    <w:rPr>
      <w:rFonts w:ascii="HelveticaNeue LT 57 Cn" w:hAnsi="HelveticaNeue LT 57 Cn" w:cs="Arial"/>
      <w:b/>
      <w:bCs/>
      <w:sz w:val="28"/>
      <w:szCs w:val="26"/>
    </w:rPr>
  </w:style>
  <w:style w:type="paragraph" w:styleId="Heading4">
    <w:name w:val="heading 4"/>
    <w:basedOn w:val="Normal"/>
    <w:next w:val="Normal"/>
    <w:qFormat/>
    <w:rsid w:val="00FD3C9C"/>
    <w:pPr>
      <w:keepNext/>
      <w:spacing w:before="300" w:after="300"/>
      <w:outlineLvl w:val="3"/>
    </w:pPr>
    <w:rPr>
      <w:rFonts w:ascii="HelveticaNeue LT 57 Cn" w:hAnsi="HelveticaNeue LT 57 Cn"/>
      <w:b/>
      <w:bCs/>
      <w:sz w:val="26"/>
      <w:szCs w:val="28"/>
    </w:rPr>
  </w:style>
  <w:style w:type="paragraph" w:styleId="Heading5">
    <w:name w:val="heading 5"/>
    <w:basedOn w:val="Normal"/>
    <w:next w:val="Normal"/>
    <w:qFormat/>
    <w:rsid w:val="00FD3C9C"/>
    <w:pPr>
      <w:keepNext/>
      <w:spacing w:before="240" w:after="200"/>
      <w:outlineLvl w:val="4"/>
    </w:pPr>
    <w:rPr>
      <w:rFonts w:ascii="HelveticaNeue LT 57 Cn" w:hAnsi="HelveticaNeue LT 57 Cn"/>
      <w:bCs/>
      <w:i/>
      <w:iCs/>
      <w:color w:val="999999"/>
      <w:sz w:val="26"/>
      <w:szCs w:val="26"/>
    </w:rPr>
  </w:style>
  <w:style w:type="paragraph" w:styleId="Heading6">
    <w:name w:val="heading 6"/>
    <w:basedOn w:val="Normal"/>
    <w:next w:val="Normal"/>
    <w:qFormat/>
    <w:rsid w:val="00FD3C9C"/>
    <w:pPr>
      <w:keepNext/>
      <w:spacing w:before="240" w:after="200"/>
      <w:outlineLvl w:val="5"/>
    </w:pPr>
    <w:rPr>
      <w:rFonts w:ascii="HelveticaNeue LT 56 Italic" w:hAnsi="HelveticaNeue LT 56 Italic"/>
      <w:bCs/>
      <w:color w:val="808080"/>
      <w:szCs w:val="22"/>
    </w:rPr>
  </w:style>
  <w:style w:type="paragraph" w:styleId="Heading7">
    <w:name w:val="heading 7"/>
    <w:basedOn w:val="Normal"/>
    <w:next w:val="Normal"/>
    <w:qFormat/>
    <w:rsid w:val="00FD3C9C"/>
    <w:pPr>
      <w:spacing w:before="240" w:after="60"/>
      <w:outlineLvl w:val="6"/>
    </w:pPr>
  </w:style>
  <w:style w:type="paragraph" w:styleId="Heading8">
    <w:name w:val="heading 8"/>
    <w:basedOn w:val="Normal"/>
    <w:next w:val="Normal"/>
    <w:qFormat/>
    <w:rsid w:val="00FD3C9C"/>
    <w:pPr>
      <w:spacing w:before="240" w:after="60"/>
      <w:outlineLvl w:val="7"/>
    </w:pPr>
    <w:rPr>
      <w:i/>
      <w:iCs/>
    </w:rPr>
  </w:style>
  <w:style w:type="paragraph" w:styleId="Heading9">
    <w:name w:val="heading 9"/>
    <w:basedOn w:val="Normal"/>
    <w:next w:val="Normal"/>
    <w:qFormat/>
    <w:rsid w:val="00FD3C9C"/>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FD3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qFormat/>
    <w:rsid w:val="0014558A"/>
    <w:rPr>
      <w:b/>
      <w:bCs/>
      <w:color w:val="FF00FF"/>
      <w:sz w:val="20"/>
      <w:szCs w:val="20"/>
    </w:rPr>
  </w:style>
  <w:style w:type="numbering" w:styleId="111111">
    <w:name w:val="Outline List 2"/>
    <w:basedOn w:val="NoList"/>
    <w:semiHidden/>
    <w:rsid w:val="00FD3C9C"/>
    <w:pPr>
      <w:numPr>
        <w:numId w:val="11"/>
      </w:numPr>
    </w:pPr>
  </w:style>
  <w:style w:type="numbering" w:styleId="1ai">
    <w:name w:val="Outline List 1"/>
    <w:basedOn w:val="NoList"/>
    <w:semiHidden/>
    <w:rsid w:val="00FD3C9C"/>
    <w:pPr>
      <w:numPr>
        <w:numId w:val="12"/>
      </w:numPr>
    </w:pPr>
  </w:style>
  <w:style w:type="numbering" w:styleId="ArticleSection">
    <w:name w:val="Outline List 3"/>
    <w:basedOn w:val="NoList"/>
    <w:semiHidden/>
    <w:rsid w:val="00FD3C9C"/>
    <w:pPr>
      <w:numPr>
        <w:numId w:val="13"/>
      </w:numPr>
    </w:pPr>
  </w:style>
  <w:style w:type="numbering" w:customStyle="1" w:styleId="TableList">
    <w:name w:val="Table List"/>
    <w:basedOn w:val="NormalList"/>
    <w:rsid w:val="007F7DF5"/>
    <w:pPr>
      <w:numPr>
        <w:numId w:val="16"/>
      </w:numPr>
    </w:pPr>
  </w:style>
  <w:style w:type="paragraph" w:styleId="BodyText2">
    <w:name w:val="Body Text 2"/>
    <w:basedOn w:val="Normal"/>
    <w:semiHidden/>
    <w:rsid w:val="00FD3C9C"/>
    <w:pPr>
      <w:spacing w:after="120" w:line="480" w:lineRule="auto"/>
    </w:pPr>
  </w:style>
  <w:style w:type="paragraph" w:styleId="BodyText3">
    <w:name w:val="Body Text 3"/>
    <w:basedOn w:val="Normal"/>
    <w:semiHidden/>
    <w:rsid w:val="00FD3C9C"/>
    <w:pPr>
      <w:spacing w:after="120"/>
    </w:pPr>
    <w:rPr>
      <w:sz w:val="16"/>
      <w:szCs w:val="16"/>
    </w:rPr>
  </w:style>
  <w:style w:type="paragraph" w:styleId="BodyText">
    <w:name w:val="Body Text"/>
    <w:basedOn w:val="Normal"/>
    <w:semiHidden/>
    <w:rsid w:val="00FD3C9C"/>
    <w:pPr>
      <w:spacing w:after="120"/>
    </w:pPr>
  </w:style>
  <w:style w:type="paragraph" w:styleId="BodyTextFirstIndent">
    <w:name w:val="Body Text First Indent"/>
    <w:basedOn w:val="Normal"/>
    <w:semiHidden/>
    <w:rsid w:val="00FD3C9C"/>
    <w:pPr>
      <w:ind w:firstLine="210"/>
    </w:pPr>
  </w:style>
  <w:style w:type="paragraph" w:styleId="BodyTextIndent">
    <w:name w:val="Body Text Indent"/>
    <w:basedOn w:val="Normal"/>
    <w:semiHidden/>
    <w:rsid w:val="00FD3C9C"/>
    <w:pPr>
      <w:spacing w:after="120"/>
      <w:ind w:left="360"/>
    </w:pPr>
  </w:style>
  <w:style w:type="paragraph" w:styleId="BodyTextFirstIndent2">
    <w:name w:val="Body Text First Indent 2"/>
    <w:basedOn w:val="BodyTextIndent"/>
    <w:semiHidden/>
    <w:rsid w:val="00FD3C9C"/>
    <w:pPr>
      <w:ind w:firstLine="210"/>
    </w:pPr>
  </w:style>
  <w:style w:type="paragraph" w:styleId="BodyTextIndent2">
    <w:name w:val="Body Text Indent 2"/>
    <w:basedOn w:val="Normal"/>
    <w:semiHidden/>
    <w:rsid w:val="00FD3C9C"/>
    <w:pPr>
      <w:spacing w:after="120" w:line="480" w:lineRule="auto"/>
      <w:ind w:left="360"/>
    </w:pPr>
  </w:style>
  <w:style w:type="paragraph" w:styleId="BodyTextIndent3">
    <w:name w:val="Body Text Indent 3"/>
    <w:basedOn w:val="Normal"/>
    <w:semiHidden/>
    <w:rsid w:val="00FD3C9C"/>
    <w:pPr>
      <w:spacing w:after="120"/>
      <w:ind w:left="360"/>
    </w:pPr>
    <w:rPr>
      <w:sz w:val="16"/>
      <w:szCs w:val="16"/>
    </w:rPr>
  </w:style>
  <w:style w:type="paragraph" w:styleId="Date">
    <w:name w:val="Date"/>
    <w:basedOn w:val="Normal"/>
    <w:next w:val="Normal"/>
    <w:semiHidden/>
    <w:rsid w:val="00FD3C9C"/>
  </w:style>
  <w:style w:type="paragraph" w:styleId="E-mailSignature">
    <w:name w:val="E-mail Signature"/>
    <w:basedOn w:val="Normal"/>
    <w:semiHidden/>
    <w:rsid w:val="00FD3C9C"/>
  </w:style>
  <w:style w:type="character" w:styleId="Emphasis">
    <w:name w:val="Emphasis"/>
    <w:basedOn w:val="DefaultParagraphFont"/>
    <w:qFormat/>
    <w:rsid w:val="00FD3C9C"/>
    <w:rPr>
      <w:i/>
      <w:iCs/>
    </w:rPr>
  </w:style>
  <w:style w:type="paragraph" w:styleId="EnvelopeAddress">
    <w:name w:val="envelope address"/>
    <w:basedOn w:val="Normal"/>
    <w:semiHidden/>
    <w:rsid w:val="00FD3C9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D3C9C"/>
    <w:rPr>
      <w:rFonts w:ascii="Arial" w:hAnsi="Arial" w:cs="Arial"/>
      <w:sz w:val="20"/>
      <w:szCs w:val="20"/>
    </w:rPr>
  </w:style>
  <w:style w:type="character" w:styleId="FollowedHyperlink">
    <w:name w:val="FollowedHyperlink"/>
    <w:basedOn w:val="DefaultParagraphFont"/>
    <w:semiHidden/>
    <w:rsid w:val="00FD3C9C"/>
    <w:rPr>
      <w:color w:val="800080"/>
      <w:u w:val="single"/>
    </w:rPr>
  </w:style>
  <w:style w:type="character" w:styleId="HTMLAcronym">
    <w:name w:val="HTML Acronym"/>
    <w:basedOn w:val="DefaultParagraphFont"/>
    <w:semiHidden/>
    <w:rsid w:val="00FD3C9C"/>
  </w:style>
  <w:style w:type="paragraph" w:styleId="HTMLAddress">
    <w:name w:val="HTML Address"/>
    <w:basedOn w:val="Normal"/>
    <w:semiHidden/>
    <w:rsid w:val="00FD3C9C"/>
    <w:rPr>
      <w:i/>
      <w:iCs/>
    </w:rPr>
  </w:style>
  <w:style w:type="character" w:styleId="HTMLCite">
    <w:name w:val="HTML Cite"/>
    <w:basedOn w:val="DefaultParagraphFont"/>
    <w:semiHidden/>
    <w:rsid w:val="00FD3C9C"/>
    <w:rPr>
      <w:i/>
      <w:iCs/>
    </w:rPr>
  </w:style>
  <w:style w:type="character" w:styleId="HTMLCode">
    <w:name w:val="HTML Code"/>
    <w:basedOn w:val="DefaultParagraphFont"/>
    <w:semiHidden/>
    <w:rsid w:val="00FD3C9C"/>
    <w:rPr>
      <w:rFonts w:ascii="Courier New" w:hAnsi="Courier New" w:cs="Courier New"/>
      <w:sz w:val="20"/>
      <w:szCs w:val="20"/>
    </w:rPr>
  </w:style>
  <w:style w:type="character" w:styleId="HTMLDefinition">
    <w:name w:val="HTML Definition"/>
    <w:basedOn w:val="DefaultParagraphFont"/>
    <w:semiHidden/>
    <w:rsid w:val="00FD3C9C"/>
    <w:rPr>
      <w:i/>
      <w:iCs/>
    </w:rPr>
  </w:style>
  <w:style w:type="character" w:styleId="HTMLKeyboard">
    <w:name w:val="HTML Keyboard"/>
    <w:basedOn w:val="DefaultParagraphFont"/>
    <w:semiHidden/>
    <w:rsid w:val="00FD3C9C"/>
    <w:rPr>
      <w:rFonts w:ascii="Courier New" w:hAnsi="Courier New" w:cs="Courier New"/>
      <w:sz w:val="20"/>
      <w:szCs w:val="20"/>
    </w:rPr>
  </w:style>
  <w:style w:type="paragraph" w:styleId="HTMLPreformatted">
    <w:name w:val="HTML Preformatted"/>
    <w:basedOn w:val="Normal"/>
    <w:semiHidden/>
    <w:rsid w:val="00FD3C9C"/>
    <w:rPr>
      <w:rFonts w:ascii="Courier New" w:hAnsi="Courier New" w:cs="Courier New"/>
      <w:sz w:val="20"/>
      <w:szCs w:val="20"/>
    </w:rPr>
  </w:style>
  <w:style w:type="character" w:styleId="HTMLSample">
    <w:name w:val="HTML Sample"/>
    <w:basedOn w:val="DefaultParagraphFont"/>
    <w:semiHidden/>
    <w:rsid w:val="00FD3C9C"/>
    <w:rPr>
      <w:rFonts w:ascii="Courier New" w:hAnsi="Courier New" w:cs="Courier New"/>
    </w:rPr>
  </w:style>
  <w:style w:type="character" w:styleId="HTMLTypewriter">
    <w:name w:val="HTML Typewriter"/>
    <w:basedOn w:val="DefaultParagraphFont"/>
    <w:semiHidden/>
    <w:rsid w:val="00FD3C9C"/>
    <w:rPr>
      <w:rFonts w:ascii="Courier New" w:hAnsi="Courier New" w:cs="Courier New"/>
      <w:sz w:val="20"/>
      <w:szCs w:val="20"/>
    </w:rPr>
  </w:style>
  <w:style w:type="character" w:styleId="HTMLVariable">
    <w:name w:val="HTML Variable"/>
    <w:basedOn w:val="DefaultParagraphFont"/>
    <w:semiHidden/>
    <w:rsid w:val="00FD3C9C"/>
    <w:rPr>
      <w:i/>
      <w:iCs/>
    </w:rPr>
  </w:style>
  <w:style w:type="paragraph" w:styleId="List2">
    <w:name w:val="List 2"/>
    <w:basedOn w:val="Normal"/>
    <w:semiHidden/>
    <w:rsid w:val="00FD3C9C"/>
    <w:pPr>
      <w:ind w:left="720" w:hanging="360"/>
    </w:pPr>
  </w:style>
  <w:style w:type="paragraph" w:styleId="List3">
    <w:name w:val="List 3"/>
    <w:basedOn w:val="Normal"/>
    <w:semiHidden/>
    <w:rsid w:val="00FD3C9C"/>
    <w:pPr>
      <w:ind w:left="1080" w:hanging="360"/>
    </w:pPr>
  </w:style>
  <w:style w:type="paragraph" w:styleId="List4">
    <w:name w:val="List 4"/>
    <w:basedOn w:val="Normal"/>
    <w:semiHidden/>
    <w:rsid w:val="00FD3C9C"/>
    <w:pPr>
      <w:ind w:left="1440" w:hanging="360"/>
    </w:pPr>
  </w:style>
  <w:style w:type="paragraph" w:styleId="List5">
    <w:name w:val="List 5"/>
    <w:basedOn w:val="Normal"/>
    <w:semiHidden/>
    <w:rsid w:val="00FD3C9C"/>
    <w:pPr>
      <w:ind w:left="1800" w:hanging="360"/>
    </w:pPr>
  </w:style>
  <w:style w:type="paragraph" w:styleId="ListBullet2">
    <w:name w:val="List Bullet 2"/>
    <w:basedOn w:val="Normal"/>
    <w:semiHidden/>
    <w:rsid w:val="00FD3C9C"/>
    <w:pPr>
      <w:numPr>
        <w:numId w:val="2"/>
      </w:numPr>
    </w:pPr>
  </w:style>
  <w:style w:type="paragraph" w:styleId="ListBullet3">
    <w:name w:val="List Bullet 3"/>
    <w:basedOn w:val="Normal"/>
    <w:semiHidden/>
    <w:rsid w:val="00FD3C9C"/>
    <w:pPr>
      <w:numPr>
        <w:numId w:val="3"/>
      </w:numPr>
    </w:pPr>
  </w:style>
  <w:style w:type="paragraph" w:styleId="ListBullet4">
    <w:name w:val="List Bullet 4"/>
    <w:basedOn w:val="Normal"/>
    <w:semiHidden/>
    <w:rsid w:val="00FD3C9C"/>
    <w:pPr>
      <w:numPr>
        <w:numId w:val="4"/>
      </w:numPr>
    </w:pPr>
  </w:style>
  <w:style w:type="paragraph" w:styleId="ListBullet5">
    <w:name w:val="List Bullet 5"/>
    <w:basedOn w:val="Normal"/>
    <w:semiHidden/>
    <w:rsid w:val="00FD3C9C"/>
    <w:pPr>
      <w:numPr>
        <w:numId w:val="5"/>
      </w:numPr>
    </w:pPr>
  </w:style>
  <w:style w:type="paragraph" w:styleId="ListContinue">
    <w:name w:val="List Continue"/>
    <w:basedOn w:val="Normal"/>
    <w:semiHidden/>
    <w:rsid w:val="00FD3C9C"/>
    <w:pPr>
      <w:spacing w:after="120"/>
      <w:ind w:left="360"/>
    </w:pPr>
  </w:style>
  <w:style w:type="paragraph" w:styleId="ListContinue2">
    <w:name w:val="List Continue 2"/>
    <w:basedOn w:val="Normal"/>
    <w:semiHidden/>
    <w:rsid w:val="00FD3C9C"/>
    <w:pPr>
      <w:spacing w:after="120"/>
      <w:ind w:left="720"/>
    </w:pPr>
  </w:style>
  <w:style w:type="paragraph" w:styleId="ListContinue3">
    <w:name w:val="List Continue 3"/>
    <w:basedOn w:val="Normal"/>
    <w:semiHidden/>
    <w:rsid w:val="00FD3C9C"/>
    <w:pPr>
      <w:spacing w:after="120"/>
      <w:ind w:left="1080"/>
    </w:pPr>
  </w:style>
  <w:style w:type="paragraph" w:styleId="ListContinue4">
    <w:name w:val="List Continue 4"/>
    <w:basedOn w:val="Normal"/>
    <w:semiHidden/>
    <w:rsid w:val="00FD3C9C"/>
    <w:pPr>
      <w:spacing w:after="120"/>
      <w:ind w:left="1440"/>
    </w:pPr>
  </w:style>
  <w:style w:type="paragraph" w:styleId="ListContinue5">
    <w:name w:val="List Continue 5"/>
    <w:basedOn w:val="Normal"/>
    <w:semiHidden/>
    <w:rsid w:val="00FD3C9C"/>
    <w:pPr>
      <w:spacing w:after="120"/>
      <w:ind w:left="1800"/>
    </w:pPr>
  </w:style>
  <w:style w:type="paragraph" w:styleId="ListNumber">
    <w:name w:val="List Number"/>
    <w:basedOn w:val="Normal"/>
    <w:semiHidden/>
    <w:rsid w:val="00FD3C9C"/>
    <w:pPr>
      <w:numPr>
        <w:numId w:val="6"/>
      </w:numPr>
    </w:pPr>
  </w:style>
  <w:style w:type="paragraph" w:styleId="ListNumber2">
    <w:name w:val="List Number 2"/>
    <w:basedOn w:val="Normal"/>
    <w:semiHidden/>
    <w:rsid w:val="00FD3C9C"/>
    <w:pPr>
      <w:numPr>
        <w:numId w:val="7"/>
      </w:numPr>
    </w:pPr>
  </w:style>
  <w:style w:type="paragraph" w:styleId="ListNumber3">
    <w:name w:val="List Number 3"/>
    <w:basedOn w:val="Normal"/>
    <w:semiHidden/>
    <w:rsid w:val="00FD3C9C"/>
    <w:pPr>
      <w:numPr>
        <w:numId w:val="8"/>
      </w:numPr>
    </w:pPr>
  </w:style>
  <w:style w:type="paragraph" w:styleId="ListNumber4">
    <w:name w:val="List Number 4"/>
    <w:basedOn w:val="Normal"/>
    <w:semiHidden/>
    <w:rsid w:val="00FD3C9C"/>
    <w:pPr>
      <w:numPr>
        <w:numId w:val="9"/>
      </w:numPr>
    </w:pPr>
  </w:style>
  <w:style w:type="paragraph" w:styleId="ListNumber5">
    <w:name w:val="List Number 5"/>
    <w:basedOn w:val="Normal"/>
    <w:semiHidden/>
    <w:rsid w:val="00FD3C9C"/>
    <w:pPr>
      <w:numPr>
        <w:numId w:val="10"/>
      </w:numPr>
    </w:pPr>
  </w:style>
  <w:style w:type="paragraph" w:styleId="MessageHeader">
    <w:name w:val="Message Header"/>
    <w:basedOn w:val="Normal"/>
    <w:semiHidden/>
    <w:rsid w:val="00FD3C9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FD3C9C"/>
  </w:style>
  <w:style w:type="paragraph" w:styleId="NormalIndent">
    <w:name w:val="Normal Indent"/>
    <w:basedOn w:val="Normal"/>
    <w:semiHidden/>
    <w:rsid w:val="00FD3C9C"/>
    <w:pPr>
      <w:ind w:left="720"/>
    </w:pPr>
  </w:style>
  <w:style w:type="paragraph" w:styleId="NoteHeading">
    <w:name w:val="Note Heading"/>
    <w:basedOn w:val="Normal"/>
    <w:next w:val="Normal"/>
    <w:semiHidden/>
    <w:rsid w:val="00FD3C9C"/>
  </w:style>
  <w:style w:type="paragraph" w:styleId="PlainText">
    <w:name w:val="Plain Text"/>
    <w:basedOn w:val="Normal"/>
    <w:semiHidden/>
    <w:rsid w:val="00FD3C9C"/>
    <w:rPr>
      <w:rFonts w:ascii="Courier New" w:hAnsi="Courier New" w:cs="Courier New"/>
      <w:sz w:val="20"/>
      <w:szCs w:val="20"/>
    </w:rPr>
  </w:style>
  <w:style w:type="paragraph" w:styleId="Salutation">
    <w:name w:val="Salutation"/>
    <w:basedOn w:val="Normal"/>
    <w:next w:val="Normal"/>
    <w:semiHidden/>
    <w:rsid w:val="00FD3C9C"/>
  </w:style>
  <w:style w:type="paragraph" w:styleId="Signature">
    <w:name w:val="Signature"/>
    <w:basedOn w:val="Normal"/>
    <w:semiHidden/>
    <w:rsid w:val="00FD3C9C"/>
    <w:pPr>
      <w:ind w:left="4320"/>
    </w:pPr>
  </w:style>
  <w:style w:type="character" w:styleId="Strong">
    <w:name w:val="Strong"/>
    <w:basedOn w:val="DefaultParagraphFont"/>
    <w:qFormat/>
    <w:rsid w:val="00FD3C9C"/>
    <w:rPr>
      <w:b/>
      <w:bCs/>
    </w:rPr>
  </w:style>
  <w:style w:type="paragraph" w:styleId="Subtitle">
    <w:name w:val="Subtitle"/>
    <w:basedOn w:val="Normal"/>
    <w:qFormat/>
    <w:rsid w:val="00FD3C9C"/>
    <w:pPr>
      <w:spacing w:after="60"/>
      <w:jc w:val="center"/>
      <w:outlineLvl w:val="1"/>
    </w:pPr>
    <w:rPr>
      <w:rFonts w:ascii="Arial" w:hAnsi="Arial" w:cs="Arial"/>
    </w:rPr>
  </w:style>
  <w:style w:type="table" w:styleId="Table3Deffects1">
    <w:name w:val="Table 3D effects 1"/>
    <w:basedOn w:val="TableNormal"/>
    <w:semiHidden/>
    <w:rsid w:val="00FD3C9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D3C9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D3C9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D3C9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D3C9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D3C9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D3C9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D3C9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D3C9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D3C9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D3C9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D3C9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D3C9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D3C9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D3C9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D3C9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D3C9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D3C9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D3C9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D3C9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D3C9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D3C9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D3C9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D3C9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D3C9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D3C9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D3C9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D3C9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D3C9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D3C9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D3C9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D3C9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D3C9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D3C9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D3C9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D3C9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D3C9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D3C9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D3C9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D3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FD3C9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D3C9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D3C9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D3C9C"/>
    <w:pPr>
      <w:spacing w:before="240" w:after="60"/>
      <w:jc w:val="center"/>
      <w:outlineLvl w:val="0"/>
    </w:pPr>
    <w:rPr>
      <w:rFonts w:ascii="Arial" w:hAnsi="Arial" w:cs="Arial"/>
      <w:b/>
      <w:bCs/>
      <w:kern w:val="28"/>
      <w:sz w:val="32"/>
      <w:szCs w:val="32"/>
    </w:rPr>
  </w:style>
  <w:style w:type="paragraph" w:styleId="Footer">
    <w:name w:val="footer"/>
    <w:basedOn w:val="Normal"/>
    <w:link w:val="FooterChar"/>
    <w:uiPriority w:val="99"/>
    <w:rsid w:val="00FD3C9C"/>
    <w:pPr>
      <w:pBdr>
        <w:top w:val="single" w:sz="8" w:space="1" w:color="0066CC"/>
      </w:pBdr>
      <w:tabs>
        <w:tab w:val="center" w:pos="4320"/>
        <w:tab w:val="right" w:pos="8640"/>
      </w:tabs>
      <w:jc w:val="center"/>
    </w:pPr>
    <w:rPr>
      <w:rFonts w:ascii="HelveticaNeue LT 57 Cn" w:hAnsi="HelveticaNeue LT 57 Cn"/>
      <w:color w:val="0066CC"/>
      <w:sz w:val="20"/>
    </w:rPr>
  </w:style>
  <w:style w:type="paragraph" w:styleId="Header">
    <w:name w:val="header"/>
    <w:basedOn w:val="Normal"/>
    <w:link w:val="HeaderChar"/>
    <w:uiPriority w:val="99"/>
    <w:rsid w:val="00FD3C9C"/>
    <w:pPr>
      <w:tabs>
        <w:tab w:val="center" w:pos="4320"/>
        <w:tab w:val="right" w:pos="8640"/>
      </w:tabs>
    </w:pPr>
    <w:rPr>
      <w:rFonts w:ascii="HelveticaNeue LT 57 Cn" w:hAnsi="HelveticaNeue LT 57 Cn"/>
      <w:color w:val="808080"/>
    </w:rPr>
  </w:style>
  <w:style w:type="paragraph" w:styleId="BlockText">
    <w:name w:val="Block Text"/>
    <w:basedOn w:val="Normal"/>
    <w:semiHidden/>
    <w:rsid w:val="00FD3C9C"/>
    <w:pPr>
      <w:spacing w:after="120"/>
      <w:ind w:left="1440" w:right="1440"/>
    </w:pPr>
  </w:style>
  <w:style w:type="paragraph" w:styleId="Closing">
    <w:name w:val="Closing"/>
    <w:basedOn w:val="Normal"/>
    <w:semiHidden/>
    <w:rsid w:val="00FD3C9C"/>
    <w:pPr>
      <w:ind w:left="4320"/>
    </w:pPr>
  </w:style>
  <w:style w:type="character" w:styleId="LineNumber">
    <w:name w:val="line number"/>
    <w:basedOn w:val="DefaultParagraphFont"/>
    <w:semiHidden/>
    <w:rsid w:val="00FD3C9C"/>
  </w:style>
  <w:style w:type="paragraph" w:customStyle="1" w:styleId="MarginTitleLeft">
    <w:name w:val="Margin Title Left"/>
    <w:basedOn w:val="MarginTitleRight"/>
    <w:next w:val="MarginTextLeft"/>
    <w:rsid w:val="00C61715"/>
    <w:pPr>
      <w:framePr w:wrap="around" w:x="361"/>
    </w:pPr>
  </w:style>
  <w:style w:type="paragraph" w:styleId="TOC2">
    <w:name w:val="toc 2"/>
    <w:basedOn w:val="Normal"/>
    <w:next w:val="Normal"/>
    <w:autoRedefine/>
    <w:uiPriority w:val="39"/>
    <w:rsid w:val="009B58E8"/>
    <w:pPr>
      <w:spacing w:before="120"/>
      <w:ind w:left="288"/>
    </w:pPr>
    <w:rPr>
      <w:rFonts w:ascii="Times New Roman" w:hAnsi="Times New Roman"/>
      <w:b/>
      <w:bCs/>
      <w:sz w:val="20"/>
    </w:rPr>
  </w:style>
  <w:style w:type="paragraph" w:customStyle="1" w:styleId="LearningObjectives">
    <w:name w:val="Learning Objectives"/>
    <w:basedOn w:val="Normal"/>
    <w:link w:val="LearningObjectivesChar"/>
    <w:rsid w:val="00FD3C9C"/>
    <w:pPr>
      <w:spacing w:before="300" w:after="300"/>
    </w:pPr>
    <w:rPr>
      <w:rFonts w:ascii="HelveticaNeue LT 57 Cn" w:hAnsi="HelveticaNeue LT 57 Cn"/>
      <w:b/>
      <w:smallCaps/>
      <w:sz w:val="32"/>
    </w:rPr>
  </w:style>
  <w:style w:type="paragraph" w:customStyle="1" w:styleId="MarginTextRight">
    <w:name w:val="Margin Text Right"/>
    <w:basedOn w:val="MarginTitleRight"/>
    <w:rsid w:val="00C61715"/>
    <w:pPr>
      <w:framePr w:wrap="around" w:x="10794"/>
      <w:shd w:val="clear" w:color="auto" w:fill="auto"/>
    </w:pPr>
    <w:rPr>
      <w:b w:val="0"/>
      <w:color w:val="auto"/>
      <w:sz w:val="20"/>
    </w:rPr>
  </w:style>
  <w:style w:type="paragraph" w:customStyle="1" w:styleId="MarginTitleRight">
    <w:name w:val="Margin Title Right"/>
    <w:basedOn w:val="Normal"/>
    <w:next w:val="MarginTextRight"/>
    <w:rsid w:val="00C61715"/>
    <w:pPr>
      <w:framePr w:w="1224" w:h="360" w:hSpace="187" w:wrap="around" w:vAnchor="text" w:hAnchor="page" w:x="10945" w:y="1"/>
      <w:shd w:val="clear" w:color="auto" w:fill="FF9900"/>
      <w:tabs>
        <w:tab w:val="left" w:pos="360"/>
        <w:tab w:val="left" w:pos="720"/>
      </w:tabs>
      <w:jc w:val="center"/>
    </w:pPr>
    <w:rPr>
      <w:rFonts w:ascii="Helvetica 55 Roman" w:hAnsi="Helvetica 55 Roman"/>
      <w:b/>
      <w:bCs/>
      <w:color w:val="FFFFFF"/>
    </w:rPr>
  </w:style>
  <w:style w:type="paragraph" w:customStyle="1" w:styleId="MarginTextLeft">
    <w:name w:val="Margin Text Left"/>
    <w:basedOn w:val="MarginTitleLeft"/>
    <w:rsid w:val="00C61715"/>
    <w:pPr>
      <w:framePr w:wrap="around"/>
      <w:shd w:val="clear" w:color="auto" w:fill="auto"/>
    </w:pPr>
    <w:rPr>
      <w:b w:val="0"/>
      <w:color w:val="auto"/>
      <w:sz w:val="20"/>
    </w:rPr>
  </w:style>
  <w:style w:type="paragraph" w:styleId="BalloonText">
    <w:name w:val="Balloon Text"/>
    <w:basedOn w:val="Normal"/>
    <w:link w:val="BalloonTextChar"/>
    <w:uiPriority w:val="99"/>
    <w:semiHidden/>
    <w:rsid w:val="00FD3C9C"/>
    <w:rPr>
      <w:rFonts w:ascii="Tahoma" w:hAnsi="Tahoma" w:cs="Tahoma"/>
      <w:sz w:val="16"/>
      <w:szCs w:val="16"/>
    </w:rPr>
  </w:style>
  <w:style w:type="paragraph" w:styleId="ListBullet">
    <w:name w:val="List Bullet"/>
    <w:basedOn w:val="Normal"/>
    <w:semiHidden/>
    <w:rsid w:val="00FD3C9C"/>
    <w:pPr>
      <w:numPr>
        <w:numId w:val="1"/>
      </w:numPr>
    </w:pPr>
  </w:style>
  <w:style w:type="character" w:styleId="PageNumber">
    <w:name w:val="page number"/>
    <w:basedOn w:val="DefaultParagraphFont"/>
    <w:rsid w:val="00FD3C9C"/>
    <w:rPr>
      <w:rFonts w:ascii="HelveticaNeue LT 55 Roman" w:hAnsi="HelveticaNeue LT 55 Roman"/>
      <w:color w:val="0066CC"/>
      <w:sz w:val="20"/>
    </w:rPr>
  </w:style>
  <w:style w:type="paragraph" w:customStyle="1" w:styleId="Heading1NoTOC">
    <w:name w:val="Heading 1 No TOC"/>
    <w:basedOn w:val="Heading1"/>
    <w:next w:val="Normal"/>
    <w:rsid w:val="00144AF2"/>
    <w:pPr>
      <w:keepNext w:val="0"/>
      <w:pageBreakBefore w:val="0"/>
      <w:spacing w:after="360"/>
    </w:pPr>
  </w:style>
  <w:style w:type="paragraph" w:customStyle="1" w:styleId="BoxText">
    <w:name w:val="Box Text"/>
    <w:basedOn w:val="Normal"/>
    <w:link w:val="BoxTextCharChar"/>
    <w:rsid w:val="00657D0A"/>
    <w:pPr>
      <w:keepLines/>
      <w:widowControl w:val="0"/>
      <w:pBdr>
        <w:top w:val="single" w:sz="6" w:space="1" w:color="808080" w:shadow="1"/>
        <w:left w:val="single" w:sz="6" w:space="4" w:color="808080" w:shadow="1"/>
        <w:bottom w:val="single" w:sz="6" w:space="1" w:color="808080" w:shadow="1"/>
        <w:right w:val="single" w:sz="6" w:space="4" w:color="808080" w:shadow="1"/>
      </w:pBdr>
      <w:shd w:val="clear" w:color="auto" w:fill="E6E6E6"/>
      <w:spacing w:before="60" w:after="60" w:line="280" w:lineRule="exact"/>
    </w:pPr>
    <w:rPr>
      <w:sz w:val="20"/>
    </w:rPr>
  </w:style>
  <w:style w:type="paragraph" w:customStyle="1" w:styleId="BoxTitle">
    <w:name w:val="Box Title"/>
    <w:basedOn w:val="BoxText"/>
    <w:next w:val="BoxText"/>
    <w:link w:val="BoxTitleCharChar"/>
    <w:rsid w:val="00FD3C9C"/>
    <w:pPr>
      <w:keepNext/>
    </w:pPr>
    <w:rPr>
      <w:rFonts w:ascii="HelveticaNeue LT 75 Bold" w:hAnsi="HelveticaNeue LT 75 Bold"/>
      <w:b/>
      <w:color w:val="0066CC"/>
    </w:rPr>
  </w:style>
  <w:style w:type="paragraph" w:customStyle="1" w:styleId="TableText">
    <w:name w:val="Table Text"/>
    <w:basedOn w:val="Normal"/>
    <w:rsid w:val="00144AF2"/>
    <w:rPr>
      <w:rFonts w:ascii="HelveticaNeue LT 57 Cn" w:hAnsi="HelveticaNeue LT 57 Cn"/>
      <w:sz w:val="20"/>
    </w:rPr>
  </w:style>
  <w:style w:type="character" w:styleId="Hyperlink">
    <w:name w:val="Hyperlink"/>
    <w:basedOn w:val="DefaultParagraphFont"/>
    <w:uiPriority w:val="99"/>
    <w:rsid w:val="00FD3C9C"/>
    <w:rPr>
      <w:color w:val="0000FF"/>
      <w:u w:val="single"/>
    </w:rPr>
  </w:style>
  <w:style w:type="paragraph" w:styleId="List">
    <w:name w:val="List"/>
    <w:basedOn w:val="Normal"/>
    <w:semiHidden/>
    <w:rsid w:val="00FD3C9C"/>
    <w:pPr>
      <w:ind w:left="360" w:hanging="360"/>
    </w:pPr>
  </w:style>
  <w:style w:type="paragraph" w:customStyle="1" w:styleId="TOCTitle">
    <w:name w:val="TOC Title"/>
    <w:basedOn w:val="LearningObjectives"/>
    <w:link w:val="TOCTitleChar"/>
    <w:rsid w:val="00FD3C9C"/>
    <w:pPr>
      <w:spacing w:after="30"/>
    </w:pPr>
  </w:style>
  <w:style w:type="paragraph" w:customStyle="1" w:styleId="TableLegend">
    <w:name w:val="Table Legend"/>
    <w:basedOn w:val="TableText"/>
    <w:rsid w:val="00144AF2"/>
    <w:rPr>
      <w:sz w:val="16"/>
    </w:rPr>
  </w:style>
  <w:style w:type="numbering" w:customStyle="1" w:styleId="NormalList">
    <w:name w:val="Normal List"/>
    <w:basedOn w:val="NoList"/>
    <w:rsid w:val="007F7DF5"/>
    <w:pPr>
      <w:numPr>
        <w:numId w:val="15"/>
      </w:numPr>
    </w:pPr>
  </w:style>
  <w:style w:type="character" w:customStyle="1" w:styleId="BoxTextCharChar">
    <w:name w:val="Box Text Char Char"/>
    <w:basedOn w:val="DefaultParagraphFont"/>
    <w:link w:val="BoxText"/>
    <w:rsid w:val="00657D0A"/>
    <w:rPr>
      <w:rFonts w:ascii="HelveticaNeue LT 55 Roman" w:hAnsi="HelveticaNeue LT 55 Roman"/>
      <w:szCs w:val="24"/>
      <w:lang w:val="en-US" w:eastAsia="en-US" w:bidi="ar-SA"/>
    </w:rPr>
  </w:style>
  <w:style w:type="character" w:customStyle="1" w:styleId="BoxTitleCharChar">
    <w:name w:val="Box Title Char Char"/>
    <w:basedOn w:val="BoxTextCharChar"/>
    <w:link w:val="BoxTitle"/>
    <w:rsid w:val="00FD3C9C"/>
    <w:rPr>
      <w:rFonts w:ascii="HelveticaNeue LT 75 Bold" w:hAnsi="HelveticaNeue LT 75 Bold"/>
      <w:b/>
      <w:color w:val="0066CC"/>
      <w:szCs w:val="24"/>
      <w:lang w:val="en-US" w:eastAsia="en-US" w:bidi="ar-SA"/>
    </w:rPr>
  </w:style>
  <w:style w:type="character" w:customStyle="1" w:styleId="LearningObjectivesChar">
    <w:name w:val="Learning Objectives Char"/>
    <w:basedOn w:val="DefaultParagraphFont"/>
    <w:link w:val="LearningObjectives"/>
    <w:rsid w:val="00FD3C9C"/>
    <w:rPr>
      <w:rFonts w:ascii="HelveticaNeue LT 57 Cn" w:hAnsi="HelveticaNeue LT 57 Cn"/>
      <w:b/>
      <w:smallCaps/>
      <w:sz w:val="32"/>
      <w:szCs w:val="24"/>
      <w:lang w:val="en-US" w:eastAsia="en-US" w:bidi="ar-SA"/>
    </w:rPr>
  </w:style>
  <w:style w:type="character" w:customStyle="1" w:styleId="TOCTitleChar">
    <w:name w:val="TOC Title Char"/>
    <w:basedOn w:val="LearningObjectivesChar"/>
    <w:link w:val="TOCTitle"/>
    <w:rsid w:val="00FD3C9C"/>
    <w:rPr>
      <w:rFonts w:ascii="HelveticaNeue LT 57 Cn" w:hAnsi="HelveticaNeue LT 57 Cn"/>
      <w:b/>
      <w:smallCaps/>
      <w:sz w:val="32"/>
      <w:szCs w:val="24"/>
      <w:lang w:val="en-US" w:eastAsia="en-US" w:bidi="ar-SA"/>
    </w:rPr>
  </w:style>
  <w:style w:type="character" w:customStyle="1" w:styleId="apple-tab-span">
    <w:name w:val="apple-tab-span"/>
    <w:basedOn w:val="DefaultParagraphFont"/>
    <w:rsid w:val="00596D1E"/>
  </w:style>
  <w:style w:type="character" w:customStyle="1" w:styleId="BalloonTextChar">
    <w:name w:val="Balloon Text Char"/>
    <w:basedOn w:val="DefaultParagraphFont"/>
    <w:link w:val="BalloonText"/>
    <w:uiPriority w:val="99"/>
    <w:semiHidden/>
    <w:rsid w:val="00596D1E"/>
    <w:rPr>
      <w:rFonts w:ascii="Tahoma" w:hAnsi="Tahoma" w:cs="Tahoma"/>
      <w:sz w:val="16"/>
      <w:szCs w:val="16"/>
    </w:rPr>
  </w:style>
  <w:style w:type="character" w:styleId="CommentReference">
    <w:name w:val="annotation reference"/>
    <w:basedOn w:val="DefaultParagraphFont"/>
    <w:uiPriority w:val="99"/>
    <w:unhideWhenUsed/>
    <w:rsid w:val="00596D1E"/>
    <w:rPr>
      <w:sz w:val="16"/>
      <w:szCs w:val="16"/>
    </w:rPr>
  </w:style>
  <w:style w:type="paragraph" w:styleId="CommentText">
    <w:name w:val="annotation text"/>
    <w:basedOn w:val="Normal"/>
    <w:link w:val="CommentTextChar"/>
    <w:uiPriority w:val="99"/>
    <w:unhideWhenUsed/>
    <w:rsid w:val="00596D1E"/>
    <w:pPr>
      <w:spacing w:before="0" w:after="200"/>
    </w:pPr>
    <w:rPr>
      <w:rFonts w:asciiTheme="minorHAnsi" w:eastAsiaTheme="minorEastAsia" w:hAnsiTheme="minorHAnsi" w:cstheme="minorBidi"/>
      <w:sz w:val="20"/>
      <w:szCs w:val="20"/>
      <w:lang w:val="en-CA"/>
    </w:rPr>
  </w:style>
  <w:style w:type="character" w:customStyle="1" w:styleId="CommentTextChar">
    <w:name w:val="Comment Text Char"/>
    <w:basedOn w:val="DefaultParagraphFont"/>
    <w:link w:val="CommentText"/>
    <w:uiPriority w:val="99"/>
    <w:rsid w:val="00596D1E"/>
    <w:rPr>
      <w:rFonts w:asciiTheme="minorHAnsi" w:eastAsiaTheme="minorEastAsia" w:hAnsiTheme="minorHAnsi" w:cstheme="minorBidi"/>
      <w:lang w:val="en-CA"/>
    </w:rPr>
  </w:style>
  <w:style w:type="table" w:customStyle="1" w:styleId="Table">
    <w:name w:val="Table"/>
    <w:basedOn w:val="TableNormal"/>
    <w:rsid w:val="007F7DF5"/>
    <w:pPr>
      <w:spacing w:before="120" w:after="120"/>
    </w:pPr>
    <w:rPr>
      <w:rFonts w:ascii="HelveticaNeue LT 55 Roman" w:hAnsi="HelveticaNeue LT 55 Roman"/>
      <w:sz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rPr>
      <w:tblPr/>
      <w:tcPr>
        <w:shd w:val="clear" w:color="auto" w:fill="CCCCCC"/>
      </w:tcPr>
    </w:tblStylePr>
    <w:tblStylePr w:type="lastRow">
      <w:pPr>
        <w:wordWrap/>
        <w:spacing w:beforeLines="0" w:beforeAutospacing="0" w:afterLines="0" w:afterAutospacing="0"/>
      </w:pPr>
      <w:rPr>
        <w:sz w:val="16"/>
      </w:rPr>
      <w:tblPr/>
      <w:tcPr>
        <w:tcBorders>
          <w:top w:val="single" w:sz="4" w:space="0" w:color="auto"/>
          <w:left w:val="nil"/>
          <w:bottom w:val="nil"/>
          <w:right w:val="nil"/>
          <w:insideH w:val="nil"/>
          <w:insideV w:val="nil"/>
          <w:tl2br w:val="nil"/>
          <w:tr2bl w:val="nil"/>
        </w:tcBorders>
        <w:shd w:val="clear" w:color="auto" w:fill="auto"/>
      </w:tcPr>
    </w:tblStylePr>
    <w:tblStylePr w:type="band1Horz">
      <w:tblPr/>
      <w:tcPr>
        <w:shd w:val="clear" w:color="auto" w:fill="E0E0E0"/>
      </w:tcPr>
    </w:tblStylePr>
  </w:style>
  <w:style w:type="paragraph" w:customStyle="1" w:styleId="References">
    <w:name w:val="References"/>
    <w:rsid w:val="007F6510"/>
    <w:pPr>
      <w:tabs>
        <w:tab w:val="center" w:pos="144"/>
      </w:tabs>
      <w:spacing w:before="200"/>
      <w:ind w:left="360" w:hanging="360"/>
    </w:pPr>
    <w:rPr>
      <w:rFonts w:ascii="Helvetica Condensed" w:hAnsi="Helvetica Condensed"/>
      <w:sz w:val="24"/>
      <w:szCs w:val="24"/>
    </w:rPr>
  </w:style>
  <w:style w:type="paragraph" w:styleId="CommentSubject">
    <w:name w:val="annotation subject"/>
    <w:basedOn w:val="CommentText"/>
    <w:next w:val="CommentText"/>
    <w:link w:val="CommentSubjectChar"/>
    <w:uiPriority w:val="99"/>
    <w:unhideWhenUsed/>
    <w:rsid w:val="00596D1E"/>
    <w:rPr>
      <w:b/>
      <w:bCs/>
    </w:rPr>
  </w:style>
  <w:style w:type="character" w:customStyle="1" w:styleId="CommentSubjectChar">
    <w:name w:val="Comment Subject Char"/>
    <w:basedOn w:val="CommentTextChar"/>
    <w:link w:val="CommentSubject"/>
    <w:uiPriority w:val="99"/>
    <w:rsid w:val="00596D1E"/>
    <w:rPr>
      <w:rFonts w:asciiTheme="minorHAnsi" w:eastAsiaTheme="minorEastAsia" w:hAnsiTheme="minorHAnsi" w:cstheme="minorBidi"/>
      <w:b/>
      <w:bCs/>
      <w:lang w:val="en-CA"/>
    </w:rPr>
  </w:style>
  <w:style w:type="character" w:customStyle="1" w:styleId="acl-entry-item-name">
    <w:name w:val="acl-entry-item-name"/>
    <w:basedOn w:val="DefaultParagraphFont"/>
    <w:rsid w:val="00596D1E"/>
  </w:style>
  <w:style w:type="numbering" w:customStyle="1" w:styleId="MCQList">
    <w:name w:val="MCQ List"/>
    <w:basedOn w:val="NoList"/>
    <w:rsid w:val="007F7DF5"/>
    <w:pPr>
      <w:numPr>
        <w:numId w:val="14"/>
      </w:numPr>
    </w:pPr>
  </w:style>
  <w:style w:type="character" w:customStyle="1" w:styleId="charItalic">
    <w:name w:val="char Italic"/>
    <w:rsid w:val="00FD3C9C"/>
    <w:rPr>
      <w:i/>
    </w:rPr>
  </w:style>
  <w:style w:type="character" w:customStyle="1" w:styleId="charBold">
    <w:name w:val="char Bold"/>
    <w:rsid w:val="00FD3C9C"/>
    <w:rPr>
      <w:b/>
    </w:rPr>
  </w:style>
  <w:style w:type="paragraph" w:customStyle="1" w:styleId="Normal1">
    <w:name w:val="Normal1"/>
    <w:rsid w:val="00596D1E"/>
    <w:pPr>
      <w:spacing w:line="276" w:lineRule="auto"/>
    </w:pPr>
    <w:rPr>
      <w:rFonts w:ascii="Arial" w:eastAsia="Arial" w:hAnsi="Arial" w:cs="Arial"/>
      <w:color w:val="000000"/>
      <w:sz w:val="22"/>
      <w:szCs w:val="22"/>
      <w:lang w:val="en-CA" w:eastAsia="zh-CN"/>
    </w:rPr>
  </w:style>
  <w:style w:type="table" w:styleId="LightShading-Accent5">
    <w:name w:val="Light Shading Accent 5"/>
    <w:basedOn w:val="TableNormal"/>
    <w:uiPriority w:val="60"/>
    <w:rsid w:val="00596D1E"/>
    <w:rPr>
      <w:rFonts w:asciiTheme="minorHAnsi" w:eastAsiaTheme="minorEastAsia" w:hAnsiTheme="minorHAnsi" w:cstheme="minorBidi"/>
      <w:color w:val="31849B" w:themeColor="accent5" w:themeShade="BF"/>
      <w:sz w:val="22"/>
      <w:szCs w:val="22"/>
      <w:lang w:val="en-CA"/>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CharGlossaryItem">
    <w:name w:val="Char GlossaryItem"/>
    <w:rsid w:val="002A4AA0"/>
    <w:rPr>
      <w:color w:val="3366FF"/>
    </w:rPr>
  </w:style>
  <w:style w:type="character" w:customStyle="1" w:styleId="Heading1Char">
    <w:name w:val="Heading 1 Char"/>
    <w:basedOn w:val="DefaultParagraphFont"/>
    <w:link w:val="Heading1"/>
    <w:uiPriority w:val="9"/>
    <w:rsid w:val="00596D1E"/>
    <w:rPr>
      <w:rFonts w:ascii="HelveticaNeue LT 45 Lt" w:hAnsi="HelveticaNeue LT 45 Lt" w:cs="Arial"/>
      <w:bCs/>
      <w:color w:val="0066CC"/>
      <w:kern w:val="32"/>
      <w:sz w:val="56"/>
      <w:szCs w:val="32"/>
    </w:rPr>
  </w:style>
  <w:style w:type="paragraph" w:styleId="FootnoteText">
    <w:name w:val="footnote text"/>
    <w:basedOn w:val="Normal"/>
    <w:link w:val="FootnoteTextChar"/>
    <w:uiPriority w:val="99"/>
    <w:rsid w:val="008F43CD"/>
    <w:rPr>
      <w:rFonts w:ascii="Arial" w:hAnsi="Arial"/>
      <w:sz w:val="20"/>
      <w:szCs w:val="20"/>
    </w:rPr>
  </w:style>
  <w:style w:type="paragraph" w:styleId="TOC1">
    <w:name w:val="toc 1"/>
    <w:basedOn w:val="Normal"/>
    <w:next w:val="Normal"/>
    <w:autoRedefine/>
    <w:uiPriority w:val="39"/>
    <w:rsid w:val="009B58E8"/>
    <w:pPr>
      <w:spacing w:before="360" w:after="120"/>
    </w:pPr>
    <w:rPr>
      <w:rFonts w:ascii="Arial" w:hAnsi="Arial" w:cs="Arial"/>
      <w:b/>
      <w:bCs/>
      <w:szCs w:val="22"/>
    </w:rPr>
  </w:style>
  <w:style w:type="paragraph" w:styleId="TOC3">
    <w:name w:val="toc 3"/>
    <w:basedOn w:val="Normal"/>
    <w:next w:val="Normal"/>
    <w:autoRedefine/>
    <w:uiPriority w:val="39"/>
    <w:rsid w:val="009B58E8"/>
    <w:pPr>
      <w:ind w:left="576"/>
    </w:pPr>
    <w:rPr>
      <w:sz w:val="20"/>
    </w:rPr>
  </w:style>
  <w:style w:type="character" w:customStyle="1" w:styleId="FooterChar">
    <w:name w:val="Footer Char"/>
    <w:basedOn w:val="DefaultParagraphFont"/>
    <w:link w:val="Footer"/>
    <w:uiPriority w:val="99"/>
    <w:rsid w:val="007D5A6C"/>
    <w:rPr>
      <w:rFonts w:ascii="HelveticaNeue LT 57 Cn" w:hAnsi="HelveticaNeue LT 57 Cn"/>
      <w:color w:val="0066CC"/>
      <w:szCs w:val="24"/>
    </w:rPr>
  </w:style>
  <w:style w:type="paragraph" w:styleId="ListParagraph">
    <w:name w:val="List Paragraph"/>
    <w:basedOn w:val="Normal"/>
    <w:uiPriority w:val="34"/>
    <w:qFormat/>
    <w:rsid w:val="00C1044A"/>
    <w:pPr>
      <w:ind w:left="720"/>
      <w:contextualSpacing/>
    </w:pPr>
  </w:style>
  <w:style w:type="character" w:styleId="SubtleEmphasis">
    <w:name w:val="Subtle Emphasis"/>
    <w:basedOn w:val="DefaultParagraphFont"/>
    <w:uiPriority w:val="19"/>
    <w:qFormat/>
    <w:rsid w:val="004E2EB0"/>
    <w:rPr>
      <w:i/>
      <w:iCs/>
      <w:color w:val="808080" w:themeColor="text1" w:themeTint="7F"/>
    </w:rPr>
  </w:style>
  <w:style w:type="paragraph" w:customStyle="1" w:styleId="Footnotes">
    <w:name w:val="Footnotes"/>
    <w:basedOn w:val="FootnoteText"/>
    <w:rsid w:val="00922FF3"/>
  </w:style>
  <w:style w:type="table" w:styleId="LightList-Accent5">
    <w:name w:val="Light List Accent 5"/>
    <w:basedOn w:val="TableNormal"/>
    <w:uiPriority w:val="61"/>
    <w:rsid w:val="000561FD"/>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
    <w:name w:val="Light List - Accent 11"/>
    <w:basedOn w:val="TableNormal"/>
    <w:uiPriority w:val="61"/>
    <w:rsid w:val="00EF572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DE61E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DE61E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link w:val="NoSpacingChar"/>
    <w:uiPriority w:val="1"/>
    <w:qFormat/>
    <w:rsid w:val="0095786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5786B"/>
    <w:rPr>
      <w:rFonts w:asciiTheme="minorHAnsi" w:eastAsiaTheme="minorEastAsia" w:hAnsiTheme="minorHAnsi" w:cstheme="minorBidi"/>
      <w:sz w:val="22"/>
      <w:szCs w:val="22"/>
    </w:rPr>
  </w:style>
  <w:style w:type="character" w:styleId="FootnoteReference">
    <w:name w:val="footnote reference"/>
    <w:basedOn w:val="DefaultParagraphFont"/>
    <w:uiPriority w:val="99"/>
    <w:rsid w:val="00F97D00"/>
    <w:rPr>
      <w:vertAlign w:val="superscript"/>
    </w:rPr>
  </w:style>
  <w:style w:type="character" w:customStyle="1" w:styleId="HeaderChar">
    <w:name w:val="Header Char"/>
    <w:basedOn w:val="DefaultParagraphFont"/>
    <w:link w:val="Header"/>
    <w:uiPriority w:val="99"/>
    <w:rsid w:val="000C4FFB"/>
    <w:rPr>
      <w:rFonts w:ascii="HelveticaNeue LT 57 Cn" w:hAnsi="HelveticaNeue LT 57 Cn"/>
      <w:color w:val="808080"/>
      <w:sz w:val="22"/>
      <w:szCs w:val="24"/>
    </w:rPr>
  </w:style>
  <w:style w:type="character" w:customStyle="1" w:styleId="FootnoteTextChar">
    <w:name w:val="Footnote Text Char"/>
    <w:link w:val="FootnoteText"/>
    <w:uiPriority w:val="99"/>
    <w:rsid w:val="00F10066"/>
    <w:rPr>
      <w:rFonts w:ascii="Arial" w:hAnsi="Arial"/>
    </w:rPr>
  </w:style>
  <w:style w:type="character" w:customStyle="1" w:styleId="apple-converted-space">
    <w:name w:val="apple-converted-space"/>
    <w:rsid w:val="00F10066"/>
  </w:style>
  <w:style w:type="paragraph" w:customStyle="1" w:styleId="Heading">
    <w:name w:val="Heading"/>
    <w:next w:val="Body"/>
    <w:rsid w:val="00F10066"/>
    <w:pPr>
      <w:pBdr>
        <w:top w:val="nil"/>
        <w:left w:val="nil"/>
        <w:bottom w:val="nil"/>
        <w:right w:val="nil"/>
        <w:between w:val="nil"/>
        <w:bar w:val="nil"/>
      </w:pBdr>
      <w:outlineLvl w:val="0"/>
    </w:pPr>
    <w:rPr>
      <w:rFonts w:ascii="Helvetica" w:eastAsia="Arial Unicode MS" w:hAnsi="Arial Unicode MS" w:cs="Arial Unicode MS"/>
      <w:b/>
      <w:bCs/>
      <w:color w:val="000000"/>
      <w:sz w:val="36"/>
      <w:szCs w:val="36"/>
      <w:bdr w:val="nil"/>
      <w:lang w:val="fr-FR"/>
    </w:rPr>
  </w:style>
  <w:style w:type="paragraph" w:customStyle="1" w:styleId="Body">
    <w:name w:val="Body"/>
    <w:rsid w:val="00F10066"/>
    <w:pPr>
      <w:pBdr>
        <w:top w:val="nil"/>
        <w:left w:val="nil"/>
        <w:bottom w:val="nil"/>
        <w:right w:val="nil"/>
        <w:between w:val="nil"/>
        <w:bar w:val="nil"/>
      </w:pBdr>
    </w:pPr>
    <w:rPr>
      <w:rFonts w:ascii="Helvetica" w:eastAsia="Arial Unicode MS" w:hAnsi="Arial Unicode MS" w:cs="Arial Unicode MS"/>
      <w:color w:val="000000"/>
      <w:sz w:val="22"/>
      <w:szCs w:val="22"/>
      <w:bdr w:val="nil"/>
      <w:lang w:val="fr-FR"/>
    </w:rPr>
  </w:style>
  <w:style w:type="numbering" w:customStyle="1" w:styleId="Numbered">
    <w:name w:val="Numbered"/>
    <w:rsid w:val="00F10066"/>
    <w:pPr>
      <w:numPr>
        <w:numId w:val="26"/>
      </w:numPr>
    </w:pPr>
  </w:style>
  <w:style w:type="paragraph" w:styleId="TOCHeading">
    <w:name w:val="TOC Heading"/>
    <w:basedOn w:val="Heading1"/>
    <w:next w:val="Normal"/>
    <w:uiPriority w:val="39"/>
    <w:semiHidden/>
    <w:unhideWhenUsed/>
    <w:qFormat/>
    <w:rsid w:val="00C361A3"/>
    <w:pPr>
      <w:keepLines/>
      <w:pageBreakBefore w:val="0"/>
      <w:spacing w:before="480" w:after="0" w:line="276" w:lineRule="auto"/>
      <w:outlineLvl w:val="9"/>
    </w:pPr>
    <w:rPr>
      <w:rFonts w:asciiTheme="majorHAnsi" w:eastAsiaTheme="majorEastAsia" w:hAnsiTheme="majorHAnsi" w:cstheme="majorBidi"/>
      <w:b/>
      <w:color w:val="365F91" w:themeColor="accent1" w:themeShade="BF"/>
      <w:kern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iPriority="99" w:unhideWhenUsed="1"/>
    <w:lsdException w:name="header" w:uiPriority="99" w:unhideWhenUsed="1"/>
    <w:lsdException w:name="footer" w:uiPriority="99"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769"/>
    <w:pPr>
      <w:spacing w:before="140" w:after="140"/>
    </w:pPr>
    <w:rPr>
      <w:rFonts w:ascii="HelveticaNeue LT 55 Roman" w:hAnsi="HelveticaNeue LT 55 Roman"/>
      <w:sz w:val="22"/>
      <w:szCs w:val="24"/>
    </w:rPr>
  </w:style>
  <w:style w:type="paragraph" w:styleId="Heading1">
    <w:name w:val="heading 1"/>
    <w:basedOn w:val="Normal"/>
    <w:next w:val="Normal"/>
    <w:link w:val="Heading1Char"/>
    <w:uiPriority w:val="9"/>
    <w:qFormat/>
    <w:rsid w:val="00FD3C9C"/>
    <w:pPr>
      <w:keepNext/>
      <w:pageBreakBefore/>
      <w:spacing w:after="720"/>
      <w:outlineLvl w:val="0"/>
    </w:pPr>
    <w:rPr>
      <w:rFonts w:ascii="HelveticaNeue LT 45 Lt" w:hAnsi="HelveticaNeue LT 45 Lt" w:cs="Arial"/>
      <w:bCs/>
      <w:color w:val="0066CC"/>
      <w:kern w:val="32"/>
      <w:sz w:val="56"/>
      <w:szCs w:val="32"/>
    </w:rPr>
  </w:style>
  <w:style w:type="paragraph" w:styleId="Heading2">
    <w:name w:val="heading 2"/>
    <w:basedOn w:val="Normal"/>
    <w:next w:val="Normal"/>
    <w:qFormat/>
    <w:rsid w:val="005F218E"/>
    <w:pPr>
      <w:keepNext/>
      <w:spacing w:before="0" w:after="0" w:line="480" w:lineRule="auto"/>
      <w:contextualSpacing/>
      <w:outlineLvl w:val="1"/>
    </w:pPr>
    <w:rPr>
      <w:rFonts w:ascii="Helvetica" w:hAnsi="Helvetica" w:cs="Arial"/>
      <w:b/>
      <w:bCs/>
      <w:iCs/>
      <w:color w:val="0066CC"/>
      <w:szCs w:val="22"/>
      <w:lang w:val="fr-FR"/>
    </w:rPr>
  </w:style>
  <w:style w:type="paragraph" w:styleId="Heading3">
    <w:name w:val="heading 3"/>
    <w:basedOn w:val="Normal"/>
    <w:next w:val="Normal"/>
    <w:qFormat/>
    <w:rsid w:val="00FD3C9C"/>
    <w:pPr>
      <w:keepNext/>
      <w:spacing w:before="300" w:after="300"/>
      <w:outlineLvl w:val="2"/>
    </w:pPr>
    <w:rPr>
      <w:rFonts w:ascii="HelveticaNeue LT 57 Cn" w:hAnsi="HelveticaNeue LT 57 Cn" w:cs="Arial"/>
      <w:b/>
      <w:bCs/>
      <w:sz w:val="28"/>
      <w:szCs w:val="26"/>
    </w:rPr>
  </w:style>
  <w:style w:type="paragraph" w:styleId="Heading4">
    <w:name w:val="heading 4"/>
    <w:basedOn w:val="Normal"/>
    <w:next w:val="Normal"/>
    <w:qFormat/>
    <w:rsid w:val="00FD3C9C"/>
    <w:pPr>
      <w:keepNext/>
      <w:spacing w:before="300" w:after="300"/>
      <w:outlineLvl w:val="3"/>
    </w:pPr>
    <w:rPr>
      <w:rFonts w:ascii="HelveticaNeue LT 57 Cn" w:hAnsi="HelveticaNeue LT 57 Cn"/>
      <w:b/>
      <w:bCs/>
      <w:sz w:val="26"/>
      <w:szCs w:val="28"/>
    </w:rPr>
  </w:style>
  <w:style w:type="paragraph" w:styleId="Heading5">
    <w:name w:val="heading 5"/>
    <w:basedOn w:val="Normal"/>
    <w:next w:val="Normal"/>
    <w:qFormat/>
    <w:rsid w:val="00FD3C9C"/>
    <w:pPr>
      <w:keepNext/>
      <w:spacing w:before="240" w:after="200"/>
      <w:outlineLvl w:val="4"/>
    </w:pPr>
    <w:rPr>
      <w:rFonts w:ascii="HelveticaNeue LT 57 Cn" w:hAnsi="HelveticaNeue LT 57 Cn"/>
      <w:bCs/>
      <w:i/>
      <w:iCs/>
      <w:color w:val="999999"/>
      <w:sz w:val="26"/>
      <w:szCs w:val="26"/>
    </w:rPr>
  </w:style>
  <w:style w:type="paragraph" w:styleId="Heading6">
    <w:name w:val="heading 6"/>
    <w:basedOn w:val="Normal"/>
    <w:next w:val="Normal"/>
    <w:qFormat/>
    <w:rsid w:val="00FD3C9C"/>
    <w:pPr>
      <w:keepNext/>
      <w:spacing w:before="240" w:after="200"/>
      <w:outlineLvl w:val="5"/>
    </w:pPr>
    <w:rPr>
      <w:rFonts w:ascii="HelveticaNeue LT 56 Italic" w:hAnsi="HelveticaNeue LT 56 Italic"/>
      <w:bCs/>
      <w:color w:val="808080"/>
      <w:szCs w:val="22"/>
    </w:rPr>
  </w:style>
  <w:style w:type="paragraph" w:styleId="Heading7">
    <w:name w:val="heading 7"/>
    <w:basedOn w:val="Normal"/>
    <w:next w:val="Normal"/>
    <w:qFormat/>
    <w:rsid w:val="00FD3C9C"/>
    <w:pPr>
      <w:spacing w:before="240" w:after="60"/>
      <w:outlineLvl w:val="6"/>
    </w:pPr>
  </w:style>
  <w:style w:type="paragraph" w:styleId="Heading8">
    <w:name w:val="heading 8"/>
    <w:basedOn w:val="Normal"/>
    <w:next w:val="Normal"/>
    <w:qFormat/>
    <w:rsid w:val="00FD3C9C"/>
    <w:pPr>
      <w:spacing w:before="240" w:after="60"/>
      <w:outlineLvl w:val="7"/>
    </w:pPr>
    <w:rPr>
      <w:i/>
      <w:iCs/>
    </w:rPr>
  </w:style>
  <w:style w:type="paragraph" w:styleId="Heading9">
    <w:name w:val="heading 9"/>
    <w:basedOn w:val="Normal"/>
    <w:next w:val="Normal"/>
    <w:qFormat/>
    <w:rsid w:val="00FD3C9C"/>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FD3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qFormat/>
    <w:rsid w:val="0014558A"/>
    <w:rPr>
      <w:b/>
      <w:bCs/>
      <w:color w:val="FF00FF"/>
      <w:sz w:val="20"/>
      <w:szCs w:val="20"/>
    </w:rPr>
  </w:style>
  <w:style w:type="numbering" w:styleId="111111">
    <w:name w:val="Outline List 2"/>
    <w:basedOn w:val="NoList"/>
    <w:semiHidden/>
    <w:rsid w:val="00FD3C9C"/>
    <w:pPr>
      <w:numPr>
        <w:numId w:val="11"/>
      </w:numPr>
    </w:pPr>
  </w:style>
  <w:style w:type="numbering" w:styleId="1ai">
    <w:name w:val="Outline List 1"/>
    <w:basedOn w:val="NoList"/>
    <w:semiHidden/>
    <w:rsid w:val="00FD3C9C"/>
    <w:pPr>
      <w:numPr>
        <w:numId w:val="12"/>
      </w:numPr>
    </w:pPr>
  </w:style>
  <w:style w:type="numbering" w:styleId="ArticleSection">
    <w:name w:val="Outline List 3"/>
    <w:basedOn w:val="NoList"/>
    <w:semiHidden/>
    <w:rsid w:val="00FD3C9C"/>
    <w:pPr>
      <w:numPr>
        <w:numId w:val="13"/>
      </w:numPr>
    </w:pPr>
  </w:style>
  <w:style w:type="numbering" w:customStyle="1" w:styleId="TableList">
    <w:name w:val="Table List"/>
    <w:basedOn w:val="NormalList"/>
    <w:rsid w:val="007F7DF5"/>
    <w:pPr>
      <w:numPr>
        <w:numId w:val="16"/>
      </w:numPr>
    </w:pPr>
  </w:style>
  <w:style w:type="paragraph" w:styleId="BodyText2">
    <w:name w:val="Body Text 2"/>
    <w:basedOn w:val="Normal"/>
    <w:semiHidden/>
    <w:rsid w:val="00FD3C9C"/>
    <w:pPr>
      <w:spacing w:after="120" w:line="480" w:lineRule="auto"/>
    </w:pPr>
  </w:style>
  <w:style w:type="paragraph" w:styleId="BodyText3">
    <w:name w:val="Body Text 3"/>
    <w:basedOn w:val="Normal"/>
    <w:semiHidden/>
    <w:rsid w:val="00FD3C9C"/>
    <w:pPr>
      <w:spacing w:after="120"/>
    </w:pPr>
    <w:rPr>
      <w:sz w:val="16"/>
      <w:szCs w:val="16"/>
    </w:rPr>
  </w:style>
  <w:style w:type="paragraph" w:styleId="BodyText">
    <w:name w:val="Body Text"/>
    <w:basedOn w:val="Normal"/>
    <w:semiHidden/>
    <w:rsid w:val="00FD3C9C"/>
    <w:pPr>
      <w:spacing w:after="120"/>
    </w:pPr>
  </w:style>
  <w:style w:type="paragraph" w:styleId="BodyTextFirstIndent">
    <w:name w:val="Body Text First Indent"/>
    <w:basedOn w:val="Normal"/>
    <w:semiHidden/>
    <w:rsid w:val="00FD3C9C"/>
    <w:pPr>
      <w:ind w:firstLine="210"/>
    </w:pPr>
  </w:style>
  <w:style w:type="paragraph" w:styleId="BodyTextIndent">
    <w:name w:val="Body Text Indent"/>
    <w:basedOn w:val="Normal"/>
    <w:semiHidden/>
    <w:rsid w:val="00FD3C9C"/>
    <w:pPr>
      <w:spacing w:after="120"/>
      <w:ind w:left="360"/>
    </w:pPr>
  </w:style>
  <w:style w:type="paragraph" w:styleId="BodyTextFirstIndent2">
    <w:name w:val="Body Text First Indent 2"/>
    <w:basedOn w:val="BodyTextIndent"/>
    <w:semiHidden/>
    <w:rsid w:val="00FD3C9C"/>
    <w:pPr>
      <w:ind w:firstLine="210"/>
    </w:pPr>
  </w:style>
  <w:style w:type="paragraph" w:styleId="BodyTextIndent2">
    <w:name w:val="Body Text Indent 2"/>
    <w:basedOn w:val="Normal"/>
    <w:semiHidden/>
    <w:rsid w:val="00FD3C9C"/>
    <w:pPr>
      <w:spacing w:after="120" w:line="480" w:lineRule="auto"/>
      <w:ind w:left="360"/>
    </w:pPr>
  </w:style>
  <w:style w:type="paragraph" w:styleId="BodyTextIndent3">
    <w:name w:val="Body Text Indent 3"/>
    <w:basedOn w:val="Normal"/>
    <w:semiHidden/>
    <w:rsid w:val="00FD3C9C"/>
    <w:pPr>
      <w:spacing w:after="120"/>
      <w:ind w:left="360"/>
    </w:pPr>
    <w:rPr>
      <w:sz w:val="16"/>
      <w:szCs w:val="16"/>
    </w:rPr>
  </w:style>
  <w:style w:type="paragraph" w:styleId="Date">
    <w:name w:val="Date"/>
    <w:basedOn w:val="Normal"/>
    <w:next w:val="Normal"/>
    <w:semiHidden/>
    <w:rsid w:val="00FD3C9C"/>
  </w:style>
  <w:style w:type="paragraph" w:styleId="E-mailSignature">
    <w:name w:val="E-mail Signature"/>
    <w:basedOn w:val="Normal"/>
    <w:semiHidden/>
    <w:rsid w:val="00FD3C9C"/>
  </w:style>
  <w:style w:type="character" w:styleId="Emphasis">
    <w:name w:val="Emphasis"/>
    <w:basedOn w:val="DefaultParagraphFont"/>
    <w:qFormat/>
    <w:rsid w:val="00FD3C9C"/>
    <w:rPr>
      <w:i/>
      <w:iCs/>
    </w:rPr>
  </w:style>
  <w:style w:type="paragraph" w:styleId="EnvelopeAddress">
    <w:name w:val="envelope address"/>
    <w:basedOn w:val="Normal"/>
    <w:semiHidden/>
    <w:rsid w:val="00FD3C9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D3C9C"/>
    <w:rPr>
      <w:rFonts w:ascii="Arial" w:hAnsi="Arial" w:cs="Arial"/>
      <w:sz w:val="20"/>
      <w:szCs w:val="20"/>
    </w:rPr>
  </w:style>
  <w:style w:type="character" w:styleId="FollowedHyperlink">
    <w:name w:val="FollowedHyperlink"/>
    <w:basedOn w:val="DefaultParagraphFont"/>
    <w:semiHidden/>
    <w:rsid w:val="00FD3C9C"/>
    <w:rPr>
      <w:color w:val="800080"/>
      <w:u w:val="single"/>
    </w:rPr>
  </w:style>
  <w:style w:type="character" w:styleId="HTMLAcronym">
    <w:name w:val="HTML Acronym"/>
    <w:basedOn w:val="DefaultParagraphFont"/>
    <w:semiHidden/>
    <w:rsid w:val="00FD3C9C"/>
  </w:style>
  <w:style w:type="paragraph" w:styleId="HTMLAddress">
    <w:name w:val="HTML Address"/>
    <w:basedOn w:val="Normal"/>
    <w:semiHidden/>
    <w:rsid w:val="00FD3C9C"/>
    <w:rPr>
      <w:i/>
      <w:iCs/>
    </w:rPr>
  </w:style>
  <w:style w:type="character" w:styleId="HTMLCite">
    <w:name w:val="HTML Cite"/>
    <w:basedOn w:val="DefaultParagraphFont"/>
    <w:semiHidden/>
    <w:rsid w:val="00FD3C9C"/>
    <w:rPr>
      <w:i/>
      <w:iCs/>
    </w:rPr>
  </w:style>
  <w:style w:type="character" w:styleId="HTMLCode">
    <w:name w:val="HTML Code"/>
    <w:basedOn w:val="DefaultParagraphFont"/>
    <w:semiHidden/>
    <w:rsid w:val="00FD3C9C"/>
    <w:rPr>
      <w:rFonts w:ascii="Courier New" w:hAnsi="Courier New" w:cs="Courier New"/>
      <w:sz w:val="20"/>
      <w:szCs w:val="20"/>
    </w:rPr>
  </w:style>
  <w:style w:type="character" w:styleId="HTMLDefinition">
    <w:name w:val="HTML Definition"/>
    <w:basedOn w:val="DefaultParagraphFont"/>
    <w:semiHidden/>
    <w:rsid w:val="00FD3C9C"/>
    <w:rPr>
      <w:i/>
      <w:iCs/>
    </w:rPr>
  </w:style>
  <w:style w:type="character" w:styleId="HTMLKeyboard">
    <w:name w:val="HTML Keyboard"/>
    <w:basedOn w:val="DefaultParagraphFont"/>
    <w:semiHidden/>
    <w:rsid w:val="00FD3C9C"/>
    <w:rPr>
      <w:rFonts w:ascii="Courier New" w:hAnsi="Courier New" w:cs="Courier New"/>
      <w:sz w:val="20"/>
      <w:szCs w:val="20"/>
    </w:rPr>
  </w:style>
  <w:style w:type="paragraph" w:styleId="HTMLPreformatted">
    <w:name w:val="HTML Preformatted"/>
    <w:basedOn w:val="Normal"/>
    <w:semiHidden/>
    <w:rsid w:val="00FD3C9C"/>
    <w:rPr>
      <w:rFonts w:ascii="Courier New" w:hAnsi="Courier New" w:cs="Courier New"/>
      <w:sz w:val="20"/>
      <w:szCs w:val="20"/>
    </w:rPr>
  </w:style>
  <w:style w:type="character" w:styleId="HTMLSample">
    <w:name w:val="HTML Sample"/>
    <w:basedOn w:val="DefaultParagraphFont"/>
    <w:semiHidden/>
    <w:rsid w:val="00FD3C9C"/>
    <w:rPr>
      <w:rFonts w:ascii="Courier New" w:hAnsi="Courier New" w:cs="Courier New"/>
    </w:rPr>
  </w:style>
  <w:style w:type="character" w:styleId="HTMLTypewriter">
    <w:name w:val="HTML Typewriter"/>
    <w:basedOn w:val="DefaultParagraphFont"/>
    <w:semiHidden/>
    <w:rsid w:val="00FD3C9C"/>
    <w:rPr>
      <w:rFonts w:ascii="Courier New" w:hAnsi="Courier New" w:cs="Courier New"/>
      <w:sz w:val="20"/>
      <w:szCs w:val="20"/>
    </w:rPr>
  </w:style>
  <w:style w:type="character" w:styleId="HTMLVariable">
    <w:name w:val="HTML Variable"/>
    <w:basedOn w:val="DefaultParagraphFont"/>
    <w:semiHidden/>
    <w:rsid w:val="00FD3C9C"/>
    <w:rPr>
      <w:i/>
      <w:iCs/>
    </w:rPr>
  </w:style>
  <w:style w:type="paragraph" w:styleId="List2">
    <w:name w:val="List 2"/>
    <w:basedOn w:val="Normal"/>
    <w:semiHidden/>
    <w:rsid w:val="00FD3C9C"/>
    <w:pPr>
      <w:ind w:left="720" w:hanging="360"/>
    </w:pPr>
  </w:style>
  <w:style w:type="paragraph" w:styleId="List3">
    <w:name w:val="List 3"/>
    <w:basedOn w:val="Normal"/>
    <w:semiHidden/>
    <w:rsid w:val="00FD3C9C"/>
    <w:pPr>
      <w:ind w:left="1080" w:hanging="360"/>
    </w:pPr>
  </w:style>
  <w:style w:type="paragraph" w:styleId="List4">
    <w:name w:val="List 4"/>
    <w:basedOn w:val="Normal"/>
    <w:semiHidden/>
    <w:rsid w:val="00FD3C9C"/>
    <w:pPr>
      <w:ind w:left="1440" w:hanging="360"/>
    </w:pPr>
  </w:style>
  <w:style w:type="paragraph" w:styleId="List5">
    <w:name w:val="List 5"/>
    <w:basedOn w:val="Normal"/>
    <w:semiHidden/>
    <w:rsid w:val="00FD3C9C"/>
    <w:pPr>
      <w:ind w:left="1800" w:hanging="360"/>
    </w:pPr>
  </w:style>
  <w:style w:type="paragraph" w:styleId="ListBullet2">
    <w:name w:val="List Bullet 2"/>
    <w:basedOn w:val="Normal"/>
    <w:semiHidden/>
    <w:rsid w:val="00FD3C9C"/>
    <w:pPr>
      <w:numPr>
        <w:numId w:val="2"/>
      </w:numPr>
    </w:pPr>
  </w:style>
  <w:style w:type="paragraph" w:styleId="ListBullet3">
    <w:name w:val="List Bullet 3"/>
    <w:basedOn w:val="Normal"/>
    <w:semiHidden/>
    <w:rsid w:val="00FD3C9C"/>
    <w:pPr>
      <w:numPr>
        <w:numId w:val="3"/>
      </w:numPr>
    </w:pPr>
  </w:style>
  <w:style w:type="paragraph" w:styleId="ListBullet4">
    <w:name w:val="List Bullet 4"/>
    <w:basedOn w:val="Normal"/>
    <w:semiHidden/>
    <w:rsid w:val="00FD3C9C"/>
    <w:pPr>
      <w:numPr>
        <w:numId w:val="4"/>
      </w:numPr>
    </w:pPr>
  </w:style>
  <w:style w:type="paragraph" w:styleId="ListBullet5">
    <w:name w:val="List Bullet 5"/>
    <w:basedOn w:val="Normal"/>
    <w:semiHidden/>
    <w:rsid w:val="00FD3C9C"/>
    <w:pPr>
      <w:numPr>
        <w:numId w:val="5"/>
      </w:numPr>
    </w:pPr>
  </w:style>
  <w:style w:type="paragraph" w:styleId="ListContinue">
    <w:name w:val="List Continue"/>
    <w:basedOn w:val="Normal"/>
    <w:semiHidden/>
    <w:rsid w:val="00FD3C9C"/>
    <w:pPr>
      <w:spacing w:after="120"/>
      <w:ind w:left="360"/>
    </w:pPr>
  </w:style>
  <w:style w:type="paragraph" w:styleId="ListContinue2">
    <w:name w:val="List Continue 2"/>
    <w:basedOn w:val="Normal"/>
    <w:semiHidden/>
    <w:rsid w:val="00FD3C9C"/>
    <w:pPr>
      <w:spacing w:after="120"/>
      <w:ind w:left="720"/>
    </w:pPr>
  </w:style>
  <w:style w:type="paragraph" w:styleId="ListContinue3">
    <w:name w:val="List Continue 3"/>
    <w:basedOn w:val="Normal"/>
    <w:semiHidden/>
    <w:rsid w:val="00FD3C9C"/>
    <w:pPr>
      <w:spacing w:after="120"/>
      <w:ind w:left="1080"/>
    </w:pPr>
  </w:style>
  <w:style w:type="paragraph" w:styleId="ListContinue4">
    <w:name w:val="List Continue 4"/>
    <w:basedOn w:val="Normal"/>
    <w:semiHidden/>
    <w:rsid w:val="00FD3C9C"/>
    <w:pPr>
      <w:spacing w:after="120"/>
      <w:ind w:left="1440"/>
    </w:pPr>
  </w:style>
  <w:style w:type="paragraph" w:styleId="ListContinue5">
    <w:name w:val="List Continue 5"/>
    <w:basedOn w:val="Normal"/>
    <w:semiHidden/>
    <w:rsid w:val="00FD3C9C"/>
    <w:pPr>
      <w:spacing w:after="120"/>
      <w:ind w:left="1800"/>
    </w:pPr>
  </w:style>
  <w:style w:type="paragraph" w:styleId="ListNumber">
    <w:name w:val="List Number"/>
    <w:basedOn w:val="Normal"/>
    <w:semiHidden/>
    <w:rsid w:val="00FD3C9C"/>
    <w:pPr>
      <w:numPr>
        <w:numId w:val="6"/>
      </w:numPr>
    </w:pPr>
  </w:style>
  <w:style w:type="paragraph" w:styleId="ListNumber2">
    <w:name w:val="List Number 2"/>
    <w:basedOn w:val="Normal"/>
    <w:semiHidden/>
    <w:rsid w:val="00FD3C9C"/>
    <w:pPr>
      <w:numPr>
        <w:numId w:val="7"/>
      </w:numPr>
    </w:pPr>
  </w:style>
  <w:style w:type="paragraph" w:styleId="ListNumber3">
    <w:name w:val="List Number 3"/>
    <w:basedOn w:val="Normal"/>
    <w:semiHidden/>
    <w:rsid w:val="00FD3C9C"/>
    <w:pPr>
      <w:numPr>
        <w:numId w:val="8"/>
      </w:numPr>
    </w:pPr>
  </w:style>
  <w:style w:type="paragraph" w:styleId="ListNumber4">
    <w:name w:val="List Number 4"/>
    <w:basedOn w:val="Normal"/>
    <w:semiHidden/>
    <w:rsid w:val="00FD3C9C"/>
    <w:pPr>
      <w:numPr>
        <w:numId w:val="9"/>
      </w:numPr>
    </w:pPr>
  </w:style>
  <w:style w:type="paragraph" w:styleId="ListNumber5">
    <w:name w:val="List Number 5"/>
    <w:basedOn w:val="Normal"/>
    <w:semiHidden/>
    <w:rsid w:val="00FD3C9C"/>
    <w:pPr>
      <w:numPr>
        <w:numId w:val="10"/>
      </w:numPr>
    </w:pPr>
  </w:style>
  <w:style w:type="paragraph" w:styleId="MessageHeader">
    <w:name w:val="Message Header"/>
    <w:basedOn w:val="Normal"/>
    <w:semiHidden/>
    <w:rsid w:val="00FD3C9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FD3C9C"/>
  </w:style>
  <w:style w:type="paragraph" w:styleId="NormalIndent">
    <w:name w:val="Normal Indent"/>
    <w:basedOn w:val="Normal"/>
    <w:semiHidden/>
    <w:rsid w:val="00FD3C9C"/>
    <w:pPr>
      <w:ind w:left="720"/>
    </w:pPr>
  </w:style>
  <w:style w:type="paragraph" w:styleId="NoteHeading">
    <w:name w:val="Note Heading"/>
    <w:basedOn w:val="Normal"/>
    <w:next w:val="Normal"/>
    <w:semiHidden/>
    <w:rsid w:val="00FD3C9C"/>
  </w:style>
  <w:style w:type="paragraph" w:styleId="PlainText">
    <w:name w:val="Plain Text"/>
    <w:basedOn w:val="Normal"/>
    <w:semiHidden/>
    <w:rsid w:val="00FD3C9C"/>
    <w:rPr>
      <w:rFonts w:ascii="Courier New" w:hAnsi="Courier New" w:cs="Courier New"/>
      <w:sz w:val="20"/>
      <w:szCs w:val="20"/>
    </w:rPr>
  </w:style>
  <w:style w:type="paragraph" w:styleId="Salutation">
    <w:name w:val="Salutation"/>
    <w:basedOn w:val="Normal"/>
    <w:next w:val="Normal"/>
    <w:semiHidden/>
    <w:rsid w:val="00FD3C9C"/>
  </w:style>
  <w:style w:type="paragraph" w:styleId="Signature">
    <w:name w:val="Signature"/>
    <w:basedOn w:val="Normal"/>
    <w:semiHidden/>
    <w:rsid w:val="00FD3C9C"/>
    <w:pPr>
      <w:ind w:left="4320"/>
    </w:pPr>
  </w:style>
  <w:style w:type="character" w:styleId="Strong">
    <w:name w:val="Strong"/>
    <w:basedOn w:val="DefaultParagraphFont"/>
    <w:qFormat/>
    <w:rsid w:val="00FD3C9C"/>
    <w:rPr>
      <w:b/>
      <w:bCs/>
    </w:rPr>
  </w:style>
  <w:style w:type="paragraph" w:styleId="Subtitle">
    <w:name w:val="Subtitle"/>
    <w:basedOn w:val="Normal"/>
    <w:qFormat/>
    <w:rsid w:val="00FD3C9C"/>
    <w:pPr>
      <w:spacing w:after="60"/>
      <w:jc w:val="center"/>
      <w:outlineLvl w:val="1"/>
    </w:pPr>
    <w:rPr>
      <w:rFonts w:ascii="Arial" w:hAnsi="Arial" w:cs="Arial"/>
    </w:rPr>
  </w:style>
  <w:style w:type="table" w:styleId="Table3Deffects1">
    <w:name w:val="Table 3D effects 1"/>
    <w:basedOn w:val="TableNormal"/>
    <w:semiHidden/>
    <w:rsid w:val="00FD3C9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D3C9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D3C9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D3C9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D3C9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D3C9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D3C9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D3C9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D3C9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D3C9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D3C9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D3C9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D3C9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D3C9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D3C9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D3C9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D3C9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D3C9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D3C9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D3C9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D3C9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D3C9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D3C9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D3C9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D3C9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D3C9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D3C9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D3C9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D3C9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D3C9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D3C9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D3C9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D3C9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D3C9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D3C9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D3C9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D3C9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D3C9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D3C9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D3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FD3C9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D3C9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D3C9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D3C9C"/>
    <w:pPr>
      <w:spacing w:before="240" w:after="60"/>
      <w:jc w:val="center"/>
      <w:outlineLvl w:val="0"/>
    </w:pPr>
    <w:rPr>
      <w:rFonts w:ascii="Arial" w:hAnsi="Arial" w:cs="Arial"/>
      <w:b/>
      <w:bCs/>
      <w:kern w:val="28"/>
      <w:sz w:val="32"/>
      <w:szCs w:val="32"/>
    </w:rPr>
  </w:style>
  <w:style w:type="paragraph" w:styleId="Footer">
    <w:name w:val="footer"/>
    <w:basedOn w:val="Normal"/>
    <w:link w:val="FooterChar"/>
    <w:uiPriority w:val="99"/>
    <w:rsid w:val="00FD3C9C"/>
    <w:pPr>
      <w:pBdr>
        <w:top w:val="single" w:sz="8" w:space="1" w:color="0066CC"/>
      </w:pBdr>
      <w:tabs>
        <w:tab w:val="center" w:pos="4320"/>
        <w:tab w:val="right" w:pos="8640"/>
      </w:tabs>
      <w:jc w:val="center"/>
    </w:pPr>
    <w:rPr>
      <w:rFonts w:ascii="HelveticaNeue LT 57 Cn" w:hAnsi="HelveticaNeue LT 57 Cn"/>
      <w:color w:val="0066CC"/>
      <w:sz w:val="20"/>
    </w:rPr>
  </w:style>
  <w:style w:type="paragraph" w:styleId="Header">
    <w:name w:val="header"/>
    <w:basedOn w:val="Normal"/>
    <w:link w:val="HeaderChar"/>
    <w:uiPriority w:val="99"/>
    <w:rsid w:val="00FD3C9C"/>
    <w:pPr>
      <w:tabs>
        <w:tab w:val="center" w:pos="4320"/>
        <w:tab w:val="right" w:pos="8640"/>
      </w:tabs>
    </w:pPr>
    <w:rPr>
      <w:rFonts w:ascii="HelveticaNeue LT 57 Cn" w:hAnsi="HelveticaNeue LT 57 Cn"/>
      <w:color w:val="808080"/>
    </w:rPr>
  </w:style>
  <w:style w:type="paragraph" w:styleId="BlockText">
    <w:name w:val="Block Text"/>
    <w:basedOn w:val="Normal"/>
    <w:semiHidden/>
    <w:rsid w:val="00FD3C9C"/>
    <w:pPr>
      <w:spacing w:after="120"/>
      <w:ind w:left="1440" w:right="1440"/>
    </w:pPr>
  </w:style>
  <w:style w:type="paragraph" w:styleId="Closing">
    <w:name w:val="Closing"/>
    <w:basedOn w:val="Normal"/>
    <w:semiHidden/>
    <w:rsid w:val="00FD3C9C"/>
    <w:pPr>
      <w:ind w:left="4320"/>
    </w:pPr>
  </w:style>
  <w:style w:type="character" w:styleId="LineNumber">
    <w:name w:val="line number"/>
    <w:basedOn w:val="DefaultParagraphFont"/>
    <w:semiHidden/>
    <w:rsid w:val="00FD3C9C"/>
  </w:style>
  <w:style w:type="paragraph" w:customStyle="1" w:styleId="MarginTitleLeft">
    <w:name w:val="Margin Title Left"/>
    <w:basedOn w:val="MarginTitleRight"/>
    <w:next w:val="MarginTextLeft"/>
    <w:rsid w:val="00C61715"/>
    <w:pPr>
      <w:framePr w:wrap="around" w:x="361"/>
    </w:pPr>
  </w:style>
  <w:style w:type="paragraph" w:styleId="TOC2">
    <w:name w:val="toc 2"/>
    <w:basedOn w:val="Normal"/>
    <w:next w:val="Normal"/>
    <w:autoRedefine/>
    <w:uiPriority w:val="39"/>
    <w:rsid w:val="009B58E8"/>
    <w:pPr>
      <w:spacing w:before="120"/>
      <w:ind w:left="288"/>
    </w:pPr>
    <w:rPr>
      <w:rFonts w:ascii="Times New Roman" w:hAnsi="Times New Roman"/>
      <w:b/>
      <w:bCs/>
      <w:sz w:val="20"/>
    </w:rPr>
  </w:style>
  <w:style w:type="paragraph" w:customStyle="1" w:styleId="LearningObjectives">
    <w:name w:val="Learning Objectives"/>
    <w:basedOn w:val="Normal"/>
    <w:link w:val="LearningObjectivesChar"/>
    <w:rsid w:val="00FD3C9C"/>
    <w:pPr>
      <w:spacing w:before="300" w:after="300"/>
    </w:pPr>
    <w:rPr>
      <w:rFonts w:ascii="HelveticaNeue LT 57 Cn" w:hAnsi="HelveticaNeue LT 57 Cn"/>
      <w:b/>
      <w:smallCaps/>
      <w:sz w:val="32"/>
    </w:rPr>
  </w:style>
  <w:style w:type="paragraph" w:customStyle="1" w:styleId="MarginTextRight">
    <w:name w:val="Margin Text Right"/>
    <w:basedOn w:val="MarginTitleRight"/>
    <w:rsid w:val="00C61715"/>
    <w:pPr>
      <w:framePr w:wrap="around" w:x="10794"/>
      <w:shd w:val="clear" w:color="auto" w:fill="auto"/>
    </w:pPr>
    <w:rPr>
      <w:b w:val="0"/>
      <w:color w:val="auto"/>
      <w:sz w:val="20"/>
    </w:rPr>
  </w:style>
  <w:style w:type="paragraph" w:customStyle="1" w:styleId="MarginTitleRight">
    <w:name w:val="Margin Title Right"/>
    <w:basedOn w:val="Normal"/>
    <w:next w:val="MarginTextRight"/>
    <w:rsid w:val="00C61715"/>
    <w:pPr>
      <w:framePr w:w="1224" w:h="360" w:hSpace="187" w:wrap="around" w:vAnchor="text" w:hAnchor="page" w:x="10945" w:y="1"/>
      <w:shd w:val="clear" w:color="auto" w:fill="FF9900"/>
      <w:tabs>
        <w:tab w:val="left" w:pos="360"/>
        <w:tab w:val="left" w:pos="720"/>
      </w:tabs>
      <w:jc w:val="center"/>
    </w:pPr>
    <w:rPr>
      <w:rFonts w:ascii="Helvetica 55 Roman" w:hAnsi="Helvetica 55 Roman"/>
      <w:b/>
      <w:bCs/>
      <w:color w:val="FFFFFF"/>
    </w:rPr>
  </w:style>
  <w:style w:type="paragraph" w:customStyle="1" w:styleId="MarginTextLeft">
    <w:name w:val="Margin Text Left"/>
    <w:basedOn w:val="MarginTitleLeft"/>
    <w:rsid w:val="00C61715"/>
    <w:pPr>
      <w:framePr w:wrap="around"/>
      <w:shd w:val="clear" w:color="auto" w:fill="auto"/>
    </w:pPr>
    <w:rPr>
      <w:b w:val="0"/>
      <w:color w:val="auto"/>
      <w:sz w:val="20"/>
    </w:rPr>
  </w:style>
  <w:style w:type="paragraph" w:styleId="BalloonText">
    <w:name w:val="Balloon Text"/>
    <w:basedOn w:val="Normal"/>
    <w:link w:val="BalloonTextChar"/>
    <w:uiPriority w:val="99"/>
    <w:semiHidden/>
    <w:rsid w:val="00FD3C9C"/>
    <w:rPr>
      <w:rFonts w:ascii="Tahoma" w:hAnsi="Tahoma" w:cs="Tahoma"/>
      <w:sz w:val="16"/>
      <w:szCs w:val="16"/>
    </w:rPr>
  </w:style>
  <w:style w:type="paragraph" w:styleId="ListBullet">
    <w:name w:val="List Bullet"/>
    <w:basedOn w:val="Normal"/>
    <w:semiHidden/>
    <w:rsid w:val="00FD3C9C"/>
    <w:pPr>
      <w:numPr>
        <w:numId w:val="1"/>
      </w:numPr>
    </w:pPr>
  </w:style>
  <w:style w:type="character" w:styleId="PageNumber">
    <w:name w:val="page number"/>
    <w:basedOn w:val="DefaultParagraphFont"/>
    <w:rsid w:val="00FD3C9C"/>
    <w:rPr>
      <w:rFonts w:ascii="HelveticaNeue LT 55 Roman" w:hAnsi="HelveticaNeue LT 55 Roman"/>
      <w:color w:val="0066CC"/>
      <w:sz w:val="20"/>
    </w:rPr>
  </w:style>
  <w:style w:type="paragraph" w:customStyle="1" w:styleId="Heading1NoTOC">
    <w:name w:val="Heading 1 No TOC"/>
    <w:basedOn w:val="Heading1"/>
    <w:next w:val="Normal"/>
    <w:rsid w:val="00144AF2"/>
    <w:pPr>
      <w:keepNext w:val="0"/>
      <w:pageBreakBefore w:val="0"/>
      <w:spacing w:after="360"/>
    </w:pPr>
  </w:style>
  <w:style w:type="paragraph" w:customStyle="1" w:styleId="BoxText">
    <w:name w:val="Box Text"/>
    <w:basedOn w:val="Normal"/>
    <w:link w:val="BoxTextCharChar"/>
    <w:rsid w:val="00657D0A"/>
    <w:pPr>
      <w:keepLines/>
      <w:widowControl w:val="0"/>
      <w:pBdr>
        <w:top w:val="single" w:sz="6" w:space="1" w:color="808080" w:shadow="1"/>
        <w:left w:val="single" w:sz="6" w:space="4" w:color="808080" w:shadow="1"/>
        <w:bottom w:val="single" w:sz="6" w:space="1" w:color="808080" w:shadow="1"/>
        <w:right w:val="single" w:sz="6" w:space="4" w:color="808080" w:shadow="1"/>
      </w:pBdr>
      <w:shd w:val="clear" w:color="auto" w:fill="E6E6E6"/>
      <w:spacing w:before="60" w:after="60" w:line="280" w:lineRule="exact"/>
    </w:pPr>
    <w:rPr>
      <w:sz w:val="20"/>
    </w:rPr>
  </w:style>
  <w:style w:type="paragraph" w:customStyle="1" w:styleId="BoxTitle">
    <w:name w:val="Box Title"/>
    <w:basedOn w:val="BoxText"/>
    <w:next w:val="BoxText"/>
    <w:link w:val="BoxTitleCharChar"/>
    <w:rsid w:val="00FD3C9C"/>
    <w:pPr>
      <w:keepNext/>
    </w:pPr>
    <w:rPr>
      <w:rFonts w:ascii="HelveticaNeue LT 75 Bold" w:hAnsi="HelveticaNeue LT 75 Bold"/>
      <w:b/>
      <w:color w:val="0066CC"/>
    </w:rPr>
  </w:style>
  <w:style w:type="paragraph" w:customStyle="1" w:styleId="TableText">
    <w:name w:val="Table Text"/>
    <w:basedOn w:val="Normal"/>
    <w:rsid w:val="00144AF2"/>
    <w:rPr>
      <w:rFonts w:ascii="HelveticaNeue LT 57 Cn" w:hAnsi="HelveticaNeue LT 57 Cn"/>
      <w:sz w:val="20"/>
    </w:rPr>
  </w:style>
  <w:style w:type="character" w:styleId="Hyperlink">
    <w:name w:val="Hyperlink"/>
    <w:basedOn w:val="DefaultParagraphFont"/>
    <w:uiPriority w:val="99"/>
    <w:rsid w:val="00FD3C9C"/>
    <w:rPr>
      <w:color w:val="0000FF"/>
      <w:u w:val="single"/>
    </w:rPr>
  </w:style>
  <w:style w:type="paragraph" w:styleId="List">
    <w:name w:val="List"/>
    <w:basedOn w:val="Normal"/>
    <w:semiHidden/>
    <w:rsid w:val="00FD3C9C"/>
    <w:pPr>
      <w:ind w:left="360" w:hanging="360"/>
    </w:pPr>
  </w:style>
  <w:style w:type="paragraph" w:customStyle="1" w:styleId="TOCTitle">
    <w:name w:val="TOC Title"/>
    <w:basedOn w:val="LearningObjectives"/>
    <w:link w:val="TOCTitleChar"/>
    <w:rsid w:val="00FD3C9C"/>
    <w:pPr>
      <w:spacing w:after="30"/>
    </w:pPr>
  </w:style>
  <w:style w:type="paragraph" w:customStyle="1" w:styleId="TableLegend">
    <w:name w:val="Table Legend"/>
    <w:basedOn w:val="TableText"/>
    <w:rsid w:val="00144AF2"/>
    <w:rPr>
      <w:sz w:val="16"/>
    </w:rPr>
  </w:style>
  <w:style w:type="numbering" w:customStyle="1" w:styleId="NormalList">
    <w:name w:val="Normal List"/>
    <w:basedOn w:val="NoList"/>
    <w:rsid w:val="007F7DF5"/>
    <w:pPr>
      <w:numPr>
        <w:numId w:val="15"/>
      </w:numPr>
    </w:pPr>
  </w:style>
  <w:style w:type="character" w:customStyle="1" w:styleId="BoxTextCharChar">
    <w:name w:val="Box Text Char Char"/>
    <w:basedOn w:val="DefaultParagraphFont"/>
    <w:link w:val="BoxText"/>
    <w:rsid w:val="00657D0A"/>
    <w:rPr>
      <w:rFonts w:ascii="HelveticaNeue LT 55 Roman" w:hAnsi="HelveticaNeue LT 55 Roman"/>
      <w:szCs w:val="24"/>
      <w:lang w:val="en-US" w:eastAsia="en-US" w:bidi="ar-SA"/>
    </w:rPr>
  </w:style>
  <w:style w:type="character" w:customStyle="1" w:styleId="BoxTitleCharChar">
    <w:name w:val="Box Title Char Char"/>
    <w:basedOn w:val="BoxTextCharChar"/>
    <w:link w:val="BoxTitle"/>
    <w:rsid w:val="00FD3C9C"/>
    <w:rPr>
      <w:rFonts w:ascii="HelveticaNeue LT 75 Bold" w:hAnsi="HelveticaNeue LT 75 Bold"/>
      <w:b/>
      <w:color w:val="0066CC"/>
      <w:szCs w:val="24"/>
      <w:lang w:val="en-US" w:eastAsia="en-US" w:bidi="ar-SA"/>
    </w:rPr>
  </w:style>
  <w:style w:type="character" w:customStyle="1" w:styleId="LearningObjectivesChar">
    <w:name w:val="Learning Objectives Char"/>
    <w:basedOn w:val="DefaultParagraphFont"/>
    <w:link w:val="LearningObjectives"/>
    <w:rsid w:val="00FD3C9C"/>
    <w:rPr>
      <w:rFonts w:ascii="HelveticaNeue LT 57 Cn" w:hAnsi="HelveticaNeue LT 57 Cn"/>
      <w:b/>
      <w:smallCaps/>
      <w:sz w:val="32"/>
      <w:szCs w:val="24"/>
      <w:lang w:val="en-US" w:eastAsia="en-US" w:bidi="ar-SA"/>
    </w:rPr>
  </w:style>
  <w:style w:type="character" w:customStyle="1" w:styleId="TOCTitleChar">
    <w:name w:val="TOC Title Char"/>
    <w:basedOn w:val="LearningObjectivesChar"/>
    <w:link w:val="TOCTitle"/>
    <w:rsid w:val="00FD3C9C"/>
    <w:rPr>
      <w:rFonts w:ascii="HelveticaNeue LT 57 Cn" w:hAnsi="HelveticaNeue LT 57 Cn"/>
      <w:b/>
      <w:smallCaps/>
      <w:sz w:val="32"/>
      <w:szCs w:val="24"/>
      <w:lang w:val="en-US" w:eastAsia="en-US" w:bidi="ar-SA"/>
    </w:rPr>
  </w:style>
  <w:style w:type="character" w:customStyle="1" w:styleId="apple-tab-span">
    <w:name w:val="apple-tab-span"/>
    <w:basedOn w:val="DefaultParagraphFont"/>
    <w:rsid w:val="00596D1E"/>
  </w:style>
  <w:style w:type="character" w:customStyle="1" w:styleId="BalloonTextChar">
    <w:name w:val="Balloon Text Char"/>
    <w:basedOn w:val="DefaultParagraphFont"/>
    <w:link w:val="BalloonText"/>
    <w:uiPriority w:val="99"/>
    <w:semiHidden/>
    <w:rsid w:val="00596D1E"/>
    <w:rPr>
      <w:rFonts w:ascii="Tahoma" w:hAnsi="Tahoma" w:cs="Tahoma"/>
      <w:sz w:val="16"/>
      <w:szCs w:val="16"/>
    </w:rPr>
  </w:style>
  <w:style w:type="character" w:styleId="CommentReference">
    <w:name w:val="annotation reference"/>
    <w:basedOn w:val="DefaultParagraphFont"/>
    <w:uiPriority w:val="99"/>
    <w:unhideWhenUsed/>
    <w:rsid w:val="00596D1E"/>
    <w:rPr>
      <w:sz w:val="16"/>
      <w:szCs w:val="16"/>
    </w:rPr>
  </w:style>
  <w:style w:type="paragraph" w:styleId="CommentText">
    <w:name w:val="annotation text"/>
    <w:basedOn w:val="Normal"/>
    <w:link w:val="CommentTextChar"/>
    <w:uiPriority w:val="99"/>
    <w:unhideWhenUsed/>
    <w:rsid w:val="00596D1E"/>
    <w:pPr>
      <w:spacing w:before="0" w:after="200"/>
    </w:pPr>
    <w:rPr>
      <w:rFonts w:asciiTheme="minorHAnsi" w:eastAsiaTheme="minorEastAsia" w:hAnsiTheme="minorHAnsi" w:cstheme="minorBidi"/>
      <w:sz w:val="20"/>
      <w:szCs w:val="20"/>
      <w:lang w:val="en-CA"/>
    </w:rPr>
  </w:style>
  <w:style w:type="character" w:customStyle="1" w:styleId="CommentTextChar">
    <w:name w:val="Comment Text Char"/>
    <w:basedOn w:val="DefaultParagraphFont"/>
    <w:link w:val="CommentText"/>
    <w:uiPriority w:val="99"/>
    <w:rsid w:val="00596D1E"/>
    <w:rPr>
      <w:rFonts w:asciiTheme="minorHAnsi" w:eastAsiaTheme="minorEastAsia" w:hAnsiTheme="minorHAnsi" w:cstheme="minorBidi"/>
      <w:lang w:val="en-CA"/>
    </w:rPr>
  </w:style>
  <w:style w:type="table" w:customStyle="1" w:styleId="Table">
    <w:name w:val="Table"/>
    <w:basedOn w:val="TableNormal"/>
    <w:rsid w:val="007F7DF5"/>
    <w:pPr>
      <w:spacing w:before="120" w:after="120"/>
    </w:pPr>
    <w:rPr>
      <w:rFonts w:ascii="HelveticaNeue LT 55 Roman" w:hAnsi="HelveticaNeue LT 55 Roman"/>
      <w:sz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rPr>
      <w:tblPr/>
      <w:tcPr>
        <w:shd w:val="clear" w:color="auto" w:fill="CCCCCC"/>
      </w:tcPr>
    </w:tblStylePr>
    <w:tblStylePr w:type="lastRow">
      <w:pPr>
        <w:wordWrap/>
        <w:spacing w:beforeLines="0" w:beforeAutospacing="0" w:afterLines="0" w:afterAutospacing="0"/>
      </w:pPr>
      <w:rPr>
        <w:sz w:val="16"/>
      </w:rPr>
      <w:tblPr/>
      <w:tcPr>
        <w:tcBorders>
          <w:top w:val="single" w:sz="4" w:space="0" w:color="auto"/>
          <w:left w:val="nil"/>
          <w:bottom w:val="nil"/>
          <w:right w:val="nil"/>
          <w:insideH w:val="nil"/>
          <w:insideV w:val="nil"/>
          <w:tl2br w:val="nil"/>
          <w:tr2bl w:val="nil"/>
        </w:tcBorders>
        <w:shd w:val="clear" w:color="auto" w:fill="auto"/>
      </w:tcPr>
    </w:tblStylePr>
    <w:tblStylePr w:type="band1Horz">
      <w:tblPr/>
      <w:tcPr>
        <w:shd w:val="clear" w:color="auto" w:fill="E0E0E0"/>
      </w:tcPr>
    </w:tblStylePr>
  </w:style>
  <w:style w:type="paragraph" w:customStyle="1" w:styleId="References">
    <w:name w:val="References"/>
    <w:rsid w:val="007F6510"/>
    <w:pPr>
      <w:tabs>
        <w:tab w:val="center" w:pos="144"/>
      </w:tabs>
      <w:spacing w:before="200"/>
      <w:ind w:left="360" w:hanging="360"/>
    </w:pPr>
    <w:rPr>
      <w:rFonts w:ascii="Helvetica Condensed" w:hAnsi="Helvetica Condensed"/>
      <w:sz w:val="24"/>
      <w:szCs w:val="24"/>
    </w:rPr>
  </w:style>
  <w:style w:type="paragraph" w:styleId="CommentSubject">
    <w:name w:val="annotation subject"/>
    <w:basedOn w:val="CommentText"/>
    <w:next w:val="CommentText"/>
    <w:link w:val="CommentSubjectChar"/>
    <w:uiPriority w:val="99"/>
    <w:unhideWhenUsed/>
    <w:rsid w:val="00596D1E"/>
    <w:rPr>
      <w:b/>
      <w:bCs/>
    </w:rPr>
  </w:style>
  <w:style w:type="character" w:customStyle="1" w:styleId="CommentSubjectChar">
    <w:name w:val="Comment Subject Char"/>
    <w:basedOn w:val="CommentTextChar"/>
    <w:link w:val="CommentSubject"/>
    <w:uiPriority w:val="99"/>
    <w:rsid w:val="00596D1E"/>
    <w:rPr>
      <w:rFonts w:asciiTheme="minorHAnsi" w:eastAsiaTheme="minorEastAsia" w:hAnsiTheme="minorHAnsi" w:cstheme="minorBidi"/>
      <w:b/>
      <w:bCs/>
      <w:lang w:val="en-CA"/>
    </w:rPr>
  </w:style>
  <w:style w:type="character" w:customStyle="1" w:styleId="acl-entry-item-name">
    <w:name w:val="acl-entry-item-name"/>
    <w:basedOn w:val="DefaultParagraphFont"/>
    <w:rsid w:val="00596D1E"/>
  </w:style>
  <w:style w:type="numbering" w:customStyle="1" w:styleId="MCQList">
    <w:name w:val="MCQ List"/>
    <w:basedOn w:val="NoList"/>
    <w:rsid w:val="007F7DF5"/>
    <w:pPr>
      <w:numPr>
        <w:numId w:val="14"/>
      </w:numPr>
    </w:pPr>
  </w:style>
  <w:style w:type="character" w:customStyle="1" w:styleId="charItalic">
    <w:name w:val="char Italic"/>
    <w:rsid w:val="00FD3C9C"/>
    <w:rPr>
      <w:i/>
    </w:rPr>
  </w:style>
  <w:style w:type="character" w:customStyle="1" w:styleId="charBold">
    <w:name w:val="char Bold"/>
    <w:rsid w:val="00FD3C9C"/>
    <w:rPr>
      <w:b/>
    </w:rPr>
  </w:style>
  <w:style w:type="paragraph" w:customStyle="1" w:styleId="Normal1">
    <w:name w:val="Normal1"/>
    <w:rsid w:val="00596D1E"/>
    <w:pPr>
      <w:spacing w:line="276" w:lineRule="auto"/>
    </w:pPr>
    <w:rPr>
      <w:rFonts w:ascii="Arial" w:eastAsia="Arial" w:hAnsi="Arial" w:cs="Arial"/>
      <w:color w:val="000000"/>
      <w:sz w:val="22"/>
      <w:szCs w:val="22"/>
      <w:lang w:val="en-CA" w:eastAsia="zh-CN"/>
    </w:rPr>
  </w:style>
  <w:style w:type="table" w:styleId="LightShading-Accent5">
    <w:name w:val="Light Shading Accent 5"/>
    <w:basedOn w:val="TableNormal"/>
    <w:uiPriority w:val="60"/>
    <w:rsid w:val="00596D1E"/>
    <w:rPr>
      <w:rFonts w:asciiTheme="minorHAnsi" w:eastAsiaTheme="minorEastAsia" w:hAnsiTheme="minorHAnsi" w:cstheme="minorBidi"/>
      <w:color w:val="31849B" w:themeColor="accent5" w:themeShade="BF"/>
      <w:sz w:val="22"/>
      <w:szCs w:val="22"/>
      <w:lang w:val="en-CA"/>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CharGlossaryItem">
    <w:name w:val="Char GlossaryItem"/>
    <w:rsid w:val="002A4AA0"/>
    <w:rPr>
      <w:color w:val="3366FF"/>
    </w:rPr>
  </w:style>
  <w:style w:type="character" w:customStyle="1" w:styleId="Heading1Char">
    <w:name w:val="Heading 1 Char"/>
    <w:basedOn w:val="DefaultParagraphFont"/>
    <w:link w:val="Heading1"/>
    <w:uiPriority w:val="9"/>
    <w:rsid w:val="00596D1E"/>
    <w:rPr>
      <w:rFonts w:ascii="HelveticaNeue LT 45 Lt" w:hAnsi="HelveticaNeue LT 45 Lt" w:cs="Arial"/>
      <w:bCs/>
      <w:color w:val="0066CC"/>
      <w:kern w:val="32"/>
      <w:sz w:val="56"/>
      <w:szCs w:val="32"/>
    </w:rPr>
  </w:style>
  <w:style w:type="paragraph" w:styleId="FootnoteText">
    <w:name w:val="footnote text"/>
    <w:basedOn w:val="Normal"/>
    <w:link w:val="FootnoteTextChar"/>
    <w:uiPriority w:val="99"/>
    <w:rsid w:val="008F43CD"/>
    <w:rPr>
      <w:rFonts w:ascii="Arial" w:hAnsi="Arial"/>
      <w:sz w:val="20"/>
      <w:szCs w:val="20"/>
    </w:rPr>
  </w:style>
  <w:style w:type="paragraph" w:styleId="TOC1">
    <w:name w:val="toc 1"/>
    <w:basedOn w:val="Normal"/>
    <w:next w:val="Normal"/>
    <w:autoRedefine/>
    <w:uiPriority w:val="39"/>
    <w:rsid w:val="009B58E8"/>
    <w:pPr>
      <w:spacing w:before="360" w:after="120"/>
    </w:pPr>
    <w:rPr>
      <w:rFonts w:ascii="Arial" w:hAnsi="Arial" w:cs="Arial"/>
      <w:b/>
      <w:bCs/>
      <w:szCs w:val="22"/>
    </w:rPr>
  </w:style>
  <w:style w:type="paragraph" w:styleId="TOC3">
    <w:name w:val="toc 3"/>
    <w:basedOn w:val="Normal"/>
    <w:next w:val="Normal"/>
    <w:autoRedefine/>
    <w:uiPriority w:val="39"/>
    <w:rsid w:val="009B58E8"/>
    <w:pPr>
      <w:ind w:left="576"/>
    </w:pPr>
    <w:rPr>
      <w:sz w:val="20"/>
    </w:rPr>
  </w:style>
  <w:style w:type="character" w:customStyle="1" w:styleId="FooterChar">
    <w:name w:val="Footer Char"/>
    <w:basedOn w:val="DefaultParagraphFont"/>
    <w:link w:val="Footer"/>
    <w:uiPriority w:val="99"/>
    <w:rsid w:val="007D5A6C"/>
    <w:rPr>
      <w:rFonts w:ascii="HelveticaNeue LT 57 Cn" w:hAnsi="HelveticaNeue LT 57 Cn"/>
      <w:color w:val="0066CC"/>
      <w:szCs w:val="24"/>
    </w:rPr>
  </w:style>
  <w:style w:type="paragraph" w:styleId="ListParagraph">
    <w:name w:val="List Paragraph"/>
    <w:basedOn w:val="Normal"/>
    <w:uiPriority w:val="34"/>
    <w:qFormat/>
    <w:rsid w:val="00C1044A"/>
    <w:pPr>
      <w:ind w:left="720"/>
      <w:contextualSpacing/>
    </w:pPr>
  </w:style>
  <w:style w:type="character" w:styleId="SubtleEmphasis">
    <w:name w:val="Subtle Emphasis"/>
    <w:basedOn w:val="DefaultParagraphFont"/>
    <w:uiPriority w:val="19"/>
    <w:qFormat/>
    <w:rsid w:val="004E2EB0"/>
    <w:rPr>
      <w:i/>
      <w:iCs/>
      <w:color w:val="808080" w:themeColor="text1" w:themeTint="7F"/>
    </w:rPr>
  </w:style>
  <w:style w:type="paragraph" w:customStyle="1" w:styleId="Footnotes">
    <w:name w:val="Footnotes"/>
    <w:basedOn w:val="FootnoteText"/>
    <w:rsid w:val="00922FF3"/>
  </w:style>
  <w:style w:type="table" w:styleId="LightList-Accent5">
    <w:name w:val="Light List Accent 5"/>
    <w:basedOn w:val="TableNormal"/>
    <w:uiPriority w:val="61"/>
    <w:rsid w:val="000561FD"/>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
    <w:name w:val="Light List - Accent 11"/>
    <w:basedOn w:val="TableNormal"/>
    <w:uiPriority w:val="61"/>
    <w:rsid w:val="00EF572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DE61E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DE61E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link w:val="NoSpacingChar"/>
    <w:uiPriority w:val="1"/>
    <w:qFormat/>
    <w:rsid w:val="0095786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5786B"/>
    <w:rPr>
      <w:rFonts w:asciiTheme="minorHAnsi" w:eastAsiaTheme="minorEastAsia" w:hAnsiTheme="minorHAnsi" w:cstheme="minorBidi"/>
      <w:sz w:val="22"/>
      <w:szCs w:val="22"/>
    </w:rPr>
  </w:style>
  <w:style w:type="character" w:styleId="FootnoteReference">
    <w:name w:val="footnote reference"/>
    <w:basedOn w:val="DefaultParagraphFont"/>
    <w:uiPriority w:val="99"/>
    <w:rsid w:val="00F97D00"/>
    <w:rPr>
      <w:vertAlign w:val="superscript"/>
    </w:rPr>
  </w:style>
  <w:style w:type="character" w:customStyle="1" w:styleId="HeaderChar">
    <w:name w:val="Header Char"/>
    <w:basedOn w:val="DefaultParagraphFont"/>
    <w:link w:val="Header"/>
    <w:uiPriority w:val="99"/>
    <w:rsid w:val="000C4FFB"/>
    <w:rPr>
      <w:rFonts w:ascii="HelveticaNeue LT 57 Cn" w:hAnsi="HelveticaNeue LT 57 Cn"/>
      <w:color w:val="808080"/>
      <w:sz w:val="22"/>
      <w:szCs w:val="24"/>
    </w:rPr>
  </w:style>
  <w:style w:type="character" w:customStyle="1" w:styleId="FootnoteTextChar">
    <w:name w:val="Footnote Text Char"/>
    <w:link w:val="FootnoteText"/>
    <w:uiPriority w:val="99"/>
    <w:rsid w:val="00F10066"/>
    <w:rPr>
      <w:rFonts w:ascii="Arial" w:hAnsi="Arial"/>
    </w:rPr>
  </w:style>
  <w:style w:type="character" w:customStyle="1" w:styleId="apple-converted-space">
    <w:name w:val="apple-converted-space"/>
    <w:rsid w:val="00F10066"/>
  </w:style>
  <w:style w:type="paragraph" w:customStyle="1" w:styleId="Heading">
    <w:name w:val="Heading"/>
    <w:next w:val="Body"/>
    <w:rsid w:val="00F10066"/>
    <w:pPr>
      <w:pBdr>
        <w:top w:val="nil"/>
        <w:left w:val="nil"/>
        <w:bottom w:val="nil"/>
        <w:right w:val="nil"/>
        <w:between w:val="nil"/>
        <w:bar w:val="nil"/>
      </w:pBdr>
      <w:outlineLvl w:val="0"/>
    </w:pPr>
    <w:rPr>
      <w:rFonts w:ascii="Helvetica" w:eastAsia="Arial Unicode MS" w:hAnsi="Arial Unicode MS" w:cs="Arial Unicode MS"/>
      <w:b/>
      <w:bCs/>
      <w:color w:val="000000"/>
      <w:sz w:val="36"/>
      <w:szCs w:val="36"/>
      <w:bdr w:val="nil"/>
      <w:lang w:val="fr-FR"/>
    </w:rPr>
  </w:style>
  <w:style w:type="paragraph" w:customStyle="1" w:styleId="Body">
    <w:name w:val="Body"/>
    <w:rsid w:val="00F10066"/>
    <w:pPr>
      <w:pBdr>
        <w:top w:val="nil"/>
        <w:left w:val="nil"/>
        <w:bottom w:val="nil"/>
        <w:right w:val="nil"/>
        <w:between w:val="nil"/>
        <w:bar w:val="nil"/>
      </w:pBdr>
    </w:pPr>
    <w:rPr>
      <w:rFonts w:ascii="Helvetica" w:eastAsia="Arial Unicode MS" w:hAnsi="Arial Unicode MS" w:cs="Arial Unicode MS"/>
      <w:color w:val="000000"/>
      <w:sz w:val="22"/>
      <w:szCs w:val="22"/>
      <w:bdr w:val="nil"/>
      <w:lang w:val="fr-FR"/>
    </w:rPr>
  </w:style>
  <w:style w:type="numbering" w:customStyle="1" w:styleId="Numbered">
    <w:name w:val="Numbered"/>
    <w:rsid w:val="00F10066"/>
    <w:pPr>
      <w:numPr>
        <w:numId w:val="26"/>
      </w:numPr>
    </w:pPr>
  </w:style>
  <w:style w:type="paragraph" w:styleId="TOCHeading">
    <w:name w:val="TOC Heading"/>
    <w:basedOn w:val="Heading1"/>
    <w:next w:val="Normal"/>
    <w:uiPriority w:val="39"/>
    <w:semiHidden/>
    <w:unhideWhenUsed/>
    <w:qFormat/>
    <w:rsid w:val="00C361A3"/>
    <w:pPr>
      <w:keepLines/>
      <w:pageBreakBefore w:val="0"/>
      <w:spacing w:before="480" w:after="0" w:line="276" w:lineRule="auto"/>
      <w:outlineLvl w:val="9"/>
    </w:pPr>
    <w:rPr>
      <w:rFonts w:asciiTheme="majorHAnsi" w:eastAsiaTheme="majorEastAsia" w:hAnsiTheme="majorHAnsi" w:cstheme="majorBidi"/>
      <w:b/>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0142">
      <w:bodyDiv w:val="1"/>
      <w:marLeft w:val="0"/>
      <w:marRight w:val="0"/>
      <w:marTop w:val="0"/>
      <w:marBottom w:val="0"/>
      <w:divBdr>
        <w:top w:val="none" w:sz="0" w:space="0" w:color="auto"/>
        <w:left w:val="none" w:sz="0" w:space="0" w:color="auto"/>
        <w:bottom w:val="none" w:sz="0" w:space="0" w:color="auto"/>
        <w:right w:val="none" w:sz="0" w:space="0" w:color="auto"/>
      </w:divBdr>
    </w:div>
    <w:div w:id="84690943">
      <w:bodyDiv w:val="1"/>
      <w:marLeft w:val="0"/>
      <w:marRight w:val="0"/>
      <w:marTop w:val="0"/>
      <w:marBottom w:val="0"/>
      <w:divBdr>
        <w:top w:val="none" w:sz="0" w:space="0" w:color="auto"/>
        <w:left w:val="none" w:sz="0" w:space="0" w:color="auto"/>
        <w:bottom w:val="none" w:sz="0" w:space="0" w:color="auto"/>
        <w:right w:val="none" w:sz="0" w:space="0" w:color="auto"/>
      </w:divBdr>
    </w:div>
    <w:div w:id="507327105">
      <w:bodyDiv w:val="1"/>
      <w:marLeft w:val="0"/>
      <w:marRight w:val="0"/>
      <w:marTop w:val="0"/>
      <w:marBottom w:val="0"/>
      <w:divBdr>
        <w:top w:val="none" w:sz="0" w:space="0" w:color="auto"/>
        <w:left w:val="none" w:sz="0" w:space="0" w:color="auto"/>
        <w:bottom w:val="none" w:sz="0" w:space="0" w:color="auto"/>
        <w:right w:val="none" w:sz="0" w:space="0" w:color="auto"/>
      </w:divBdr>
    </w:div>
    <w:div w:id="594292007">
      <w:bodyDiv w:val="1"/>
      <w:marLeft w:val="0"/>
      <w:marRight w:val="0"/>
      <w:marTop w:val="0"/>
      <w:marBottom w:val="0"/>
      <w:divBdr>
        <w:top w:val="none" w:sz="0" w:space="0" w:color="auto"/>
        <w:left w:val="none" w:sz="0" w:space="0" w:color="auto"/>
        <w:bottom w:val="none" w:sz="0" w:space="0" w:color="auto"/>
        <w:right w:val="none" w:sz="0" w:space="0" w:color="auto"/>
      </w:divBdr>
    </w:div>
    <w:div w:id="813645085">
      <w:bodyDiv w:val="1"/>
      <w:marLeft w:val="0"/>
      <w:marRight w:val="0"/>
      <w:marTop w:val="0"/>
      <w:marBottom w:val="0"/>
      <w:divBdr>
        <w:top w:val="none" w:sz="0" w:space="0" w:color="auto"/>
        <w:left w:val="none" w:sz="0" w:space="0" w:color="auto"/>
        <w:bottom w:val="none" w:sz="0" w:space="0" w:color="auto"/>
        <w:right w:val="none" w:sz="0" w:space="0" w:color="auto"/>
      </w:divBdr>
    </w:div>
    <w:div w:id="968363269">
      <w:bodyDiv w:val="1"/>
      <w:marLeft w:val="0"/>
      <w:marRight w:val="0"/>
      <w:marTop w:val="0"/>
      <w:marBottom w:val="0"/>
      <w:divBdr>
        <w:top w:val="none" w:sz="0" w:space="0" w:color="auto"/>
        <w:left w:val="none" w:sz="0" w:space="0" w:color="auto"/>
        <w:bottom w:val="none" w:sz="0" w:space="0" w:color="auto"/>
        <w:right w:val="none" w:sz="0" w:space="0" w:color="auto"/>
      </w:divBdr>
    </w:div>
    <w:div w:id="1001813595">
      <w:bodyDiv w:val="1"/>
      <w:marLeft w:val="0"/>
      <w:marRight w:val="0"/>
      <w:marTop w:val="0"/>
      <w:marBottom w:val="0"/>
      <w:divBdr>
        <w:top w:val="none" w:sz="0" w:space="0" w:color="auto"/>
        <w:left w:val="none" w:sz="0" w:space="0" w:color="auto"/>
        <w:bottom w:val="none" w:sz="0" w:space="0" w:color="auto"/>
        <w:right w:val="none" w:sz="0" w:space="0" w:color="auto"/>
      </w:divBdr>
    </w:div>
    <w:div w:id="1012880618">
      <w:bodyDiv w:val="1"/>
      <w:marLeft w:val="0"/>
      <w:marRight w:val="0"/>
      <w:marTop w:val="0"/>
      <w:marBottom w:val="0"/>
      <w:divBdr>
        <w:top w:val="none" w:sz="0" w:space="0" w:color="auto"/>
        <w:left w:val="none" w:sz="0" w:space="0" w:color="auto"/>
        <w:bottom w:val="none" w:sz="0" w:space="0" w:color="auto"/>
        <w:right w:val="none" w:sz="0" w:space="0" w:color="auto"/>
      </w:divBdr>
    </w:div>
    <w:div w:id="1055154103">
      <w:bodyDiv w:val="1"/>
      <w:marLeft w:val="0"/>
      <w:marRight w:val="0"/>
      <w:marTop w:val="0"/>
      <w:marBottom w:val="0"/>
      <w:divBdr>
        <w:top w:val="none" w:sz="0" w:space="0" w:color="auto"/>
        <w:left w:val="none" w:sz="0" w:space="0" w:color="auto"/>
        <w:bottom w:val="none" w:sz="0" w:space="0" w:color="auto"/>
        <w:right w:val="none" w:sz="0" w:space="0" w:color="auto"/>
      </w:divBdr>
    </w:div>
    <w:div w:id="1186989855">
      <w:bodyDiv w:val="1"/>
      <w:marLeft w:val="0"/>
      <w:marRight w:val="0"/>
      <w:marTop w:val="0"/>
      <w:marBottom w:val="0"/>
      <w:divBdr>
        <w:top w:val="none" w:sz="0" w:space="0" w:color="auto"/>
        <w:left w:val="none" w:sz="0" w:space="0" w:color="auto"/>
        <w:bottom w:val="none" w:sz="0" w:space="0" w:color="auto"/>
        <w:right w:val="none" w:sz="0" w:space="0" w:color="auto"/>
      </w:divBdr>
    </w:div>
    <w:div w:id="1222863599">
      <w:bodyDiv w:val="1"/>
      <w:marLeft w:val="0"/>
      <w:marRight w:val="0"/>
      <w:marTop w:val="0"/>
      <w:marBottom w:val="0"/>
      <w:divBdr>
        <w:top w:val="none" w:sz="0" w:space="0" w:color="auto"/>
        <w:left w:val="none" w:sz="0" w:space="0" w:color="auto"/>
        <w:bottom w:val="none" w:sz="0" w:space="0" w:color="auto"/>
        <w:right w:val="none" w:sz="0" w:space="0" w:color="auto"/>
      </w:divBdr>
    </w:div>
    <w:div w:id="1271745323">
      <w:bodyDiv w:val="1"/>
      <w:marLeft w:val="0"/>
      <w:marRight w:val="0"/>
      <w:marTop w:val="0"/>
      <w:marBottom w:val="0"/>
      <w:divBdr>
        <w:top w:val="none" w:sz="0" w:space="0" w:color="auto"/>
        <w:left w:val="none" w:sz="0" w:space="0" w:color="auto"/>
        <w:bottom w:val="none" w:sz="0" w:space="0" w:color="auto"/>
        <w:right w:val="none" w:sz="0" w:space="0" w:color="auto"/>
      </w:divBdr>
    </w:div>
    <w:div w:id="1392726943">
      <w:bodyDiv w:val="1"/>
      <w:marLeft w:val="0"/>
      <w:marRight w:val="0"/>
      <w:marTop w:val="0"/>
      <w:marBottom w:val="0"/>
      <w:divBdr>
        <w:top w:val="none" w:sz="0" w:space="0" w:color="auto"/>
        <w:left w:val="none" w:sz="0" w:space="0" w:color="auto"/>
        <w:bottom w:val="none" w:sz="0" w:space="0" w:color="auto"/>
        <w:right w:val="none" w:sz="0" w:space="0" w:color="auto"/>
      </w:divBdr>
    </w:div>
    <w:div w:id="1393694478">
      <w:bodyDiv w:val="1"/>
      <w:marLeft w:val="0"/>
      <w:marRight w:val="0"/>
      <w:marTop w:val="0"/>
      <w:marBottom w:val="0"/>
      <w:divBdr>
        <w:top w:val="none" w:sz="0" w:space="0" w:color="auto"/>
        <w:left w:val="none" w:sz="0" w:space="0" w:color="auto"/>
        <w:bottom w:val="none" w:sz="0" w:space="0" w:color="auto"/>
        <w:right w:val="none" w:sz="0" w:space="0" w:color="auto"/>
      </w:divBdr>
    </w:div>
    <w:div w:id="1530145060">
      <w:bodyDiv w:val="1"/>
      <w:marLeft w:val="0"/>
      <w:marRight w:val="0"/>
      <w:marTop w:val="0"/>
      <w:marBottom w:val="0"/>
      <w:divBdr>
        <w:top w:val="none" w:sz="0" w:space="0" w:color="auto"/>
        <w:left w:val="none" w:sz="0" w:space="0" w:color="auto"/>
        <w:bottom w:val="none" w:sz="0" w:space="0" w:color="auto"/>
        <w:right w:val="none" w:sz="0" w:space="0" w:color="auto"/>
      </w:divBdr>
    </w:div>
    <w:div w:id="1622105727">
      <w:bodyDiv w:val="1"/>
      <w:marLeft w:val="0"/>
      <w:marRight w:val="0"/>
      <w:marTop w:val="0"/>
      <w:marBottom w:val="0"/>
      <w:divBdr>
        <w:top w:val="none" w:sz="0" w:space="0" w:color="auto"/>
        <w:left w:val="none" w:sz="0" w:space="0" w:color="auto"/>
        <w:bottom w:val="none" w:sz="0" w:space="0" w:color="auto"/>
        <w:right w:val="none" w:sz="0" w:space="0" w:color="auto"/>
      </w:divBdr>
    </w:div>
    <w:div w:id="1947956165">
      <w:bodyDiv w:val="1"/>
      <w:marLeft w:val="0"/>
      <w:marRight w:val="0"/>
      <w:marTop w:val="0"/>
      <w:marBottom w:val="0"/>
      <w:divBdr>
        <w:top w:val="none" w:sz="0" w:space="0" w:color="auto"/>
        <w:left w:val="none" w:sz="0" w:space="0" w:color="auto"/>
        <w:bottom w:val="none" w:sz="0" w:space="0" w:color="auto"/>
        <w:right w:val="none" w:sz="0" w:space="0" w:color="auto"/>
      </w:divBdr>
    </w:div>
    <w:div w:id="2020421970">
      <w:bodyDiv w:val="1"/>
      <w:marLeft w:val="0"/>
      <w:marRight w:val="0"/>
      <w:marTop w:val="0"/>
      <w:marBottom w:val="0"/>
      <w:divBdr>
        <w:top w:val="none" w:sz="0" w:space="0" w:color="auto"/>
        <w:left w:val="none" w:sz="0" w:space="0" w:color="auto"/>
        <w:bottom w:val="none" w:sz="0" w:space="0" w:color="auto"/>
        <w:right w:val="none" w:sz="0" w:space="0" w:color="auto"/>
      </w:divBdr>
    </w:div>
    <w:div w:id="204023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821783-5161-4F8C-93C5-C931B3821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2320</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EMI Group PLC Case</vt:lpstr>
    </vt:vector>
  </TitlesOfParts>
  <Company>Genevieve LavigeurKenny Summerville                                                                                                               Leo Perez SabaMohamed Shadi                                                                                                            Simon Foucher</Company>
  <LinksUpToDate>false</LinksUpToDate>
  <CharactersWithSpaces>15519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EMI Group PLC Case</dc:title>
  <dc:subject>MBA 614: Financial Management                                                                                                     Instructor: Anas Aboulamer</dc:subject>
  <dc:creator>IC Axon</dc:creator>
  <cp:lastModifiedBy>zeben</cp:lastModifiedBy>
  <cp:revision>9</cp:revision>
  <dcterms:created xsi:type="dcterms:W3CDTF">2014-06-22T19:41:00Z</dcterms:created>
  <dcterms:modified xsi:type="dcterms:W3CDTF">2014-06-22T20:01:00Z</dcterms:modified>
</cp:coreProperties>
</file>