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24EC" w:rsidRPr="00301CA4" w:rsidRDefault="00500AFA">
      <w:pPr>
        <w:rPr>
          <w:sz w:val="20"/>
        </w:rPr>
      </w:pPr>
      <w:r w:rsidRPr="00301CA4">
        <w:rPr>
          <w:b/>
          <w:sz w:val="20"/>
        </w:rPr>
        <w:t>Disclosure</w:t>
      </w:r>
    </w:p>
    <w:p w:rsidR="009B24EC" w:rsidRPr="00301CA4" w:rsidRDefault="00500AFA">
      <w:pPr>
        <w:numPr>
          <w:ilvl w:val="0"/>
          <w:numId w:val="4"/>
        </w:numPr>
        <w:ind w:hanging="359"/>
        <w:contextualSpacing/>
        <w:rPr>
          <w:sz w:val="20"/>
        </w:rPr>
      </w:pPr>
      <w:r w:rsidRPr="00301CA4">
        <w:rPr>
          <w:sz w:val="20"/>
        </w:rPr>
        <w:t>KPI/business targets not disclosed</w:t>
      </w:r>
    </w:p>
    <w:p w:rsidR="009B24EC" w:rsidRPr="00301CA4" w:rsidRDefault="00500AFA">
      <w:pPr>
        <w:numPr>
          <w:ilvl w:val="0"/>
          <w:numId w:val="4"/>
        </w:numPr>
        <w:ind w:hanging="359"/>
        <w:contextualSpacing/>
        <w:rPr>
          <w:sz w:val="20"/>
        </w:rPr>
      </w:pPr>
      <w:r w:rsidRPr="00301CA4">
        <w:rPr>
          <w:sz w:val="20"/>
        </w:rPr>
        <w:t>CCGG suggest to group related information, proxy info is all over the place</w:t>
      </w:r>
    </w:p>
    <w:p w:rsidR="009B24EC" w:rsidRPr="00301CA4" w:rsidRDefault="00500AFA">
      <w:pPr>
        <w:numPr>
          <w:ilvl w:val="0"/>
          <w:numId w:val="4"/>
        </w:numPr>
        <w:ind w:hanging="359"/>
        <w:contextualSpacing/>
        <w:rPr>
          <w:sz w:val="20"/>
        </w:rPr>
      </w:pPr>
      <w:r w:rsidRPr="00301CA4">
        <w:rPr>
          <w:sz w:val="20"/>
        </w:rPr>
        <w:t>Not much use of visual aids</w:t>
      </w:r>
    </w:p>
    <w:p w:rsidR="00E61412" w:rsidRPr="00301CA4" w:rsidRDefault="00500AFA" w:rsidP="00E61412">
      <w:pPr>
        <w:numPr>
          <w:ilvl w:val="0"/>
          <w:numId w:val="4"/>
        </w:numPr>
        <w:ind w:hanging="359"/>
        <w:contextualSpacing/>
        <w:rPr>
          <w:sz w:val="20"/>
        </w:rPr>
      </w:pPr>
      <w:r w:rsidRPr="00301CA4">
        <w:rPr>
          <w:sz w:val="20"/>
        </w:rPr>
        <w:t>No majority voting; voting results not disclosed</w:t>
      </w:r>
    </w:p>
    <w:p w:rsidR="009B24EC" w:rsidRPr="00301CA4" w:rsidRDefault="00500AFA" w:rsidP="00E61412">
      <w:pPr>
        <w:numPr>
          <w:ilvl w:val="0"/>
          <w:numId w:val="4"/>
        </w:numPr>
        <w:ind w:hanging="359"/>
        <w:contextualSpacing/>
        <w:rPr>
          <w:sz w:val="20"/>
        </w:rPr>
      </w:pPr>
      <w:r w:rsidRPr="00301CA4">
        <w:rPr>
          <w:sz w:val="20"/>
        </w:rPr>
        <w:t xml:space="preserve">No </w:t>
      </w:r>
      <w:r w:rsidR="00E61412" w:rsidRPr="00301CA4">
        <w:rPr>
          <w:sz w:val="20"/>
        </w:rPr>
        <w:t xml:space="preserve">direct </w:t>
      </w:r>
      <w:r w:rsidRPr="00301CA4">
        <w:rPr>
          <w:sz w:val="20"/>
        </w:rPr>
        <w:t xml:space="preserve">mention of </w:t>
      </w:r>
      <w:proofErr w:type="spellStart"/>
      <w:r w:rsidRPr="00301CA4">
        <w:rPr>
          <w:sz w:val="20"/>
        </w:rPr>
        <w:t>intelocks</w:t>
      </w:r>
      <w:proofErr w:type="spellEnd"/>
      <w:r w:rsidR="00E61412" w:rsidRPr="00301CA4">
        <w:rPr>
          <w:sz w:val="20"/>
        </w:rPr>
        <w:t xml:space="preserve"> between directors, but stated within </w:t>
      </w:r>
      <w:r w:rsidRPr="00301CA4">
        <w:rPr>
          <w:sz w:val="20"/>
        </w:rPr>
        <w:t>director biographies</w:t>
      </w:r>
      <w:r w:rsidR="00E61412" w:rsidRPr="00301CA4">
        <w:rPr>
          <w:sz w:val="20"/>
        </w:rPr>
        <w:t xml:space="preserve"> (</w:t>
      </w:r>
      <w:r w:rsidRPr="00301CA4">
        <w:rPr>
          <w:sz w:val="20"/>
        </w:rPr>
        <w:t xml:space="preserve">Gilles </w:t>
      </w:r>
      <w:proofErr w:type="spellStart"/>
      <w:r w:rsidRPr="00301CA4">
        <w:rPr>
          <w:sz w:val="20"/>
        </w:rPr>
        <w:t>Léveillé</w:t>
      </w:r>
      <w:proofErr w:type="spellEnd"/>
      <w:r w:rsidRPr="00301CA4">
        <w:rPr>
          <w:sz w:val="20"/>
        </w:rPr>
        <w:t xml:space="preserve"> &amp; Paula </w:t>
      </w:r>
      <w:proofErr w:type="spellStart"/>
      <w:r w:rsidRPr="00301CA4">
        <w:rPr>
          <w:sz w:val="20"/>
        </w:rPr>
        <w:t>Doré</w:t>
      </w:r>
      <w:proofErr w:type="spellEnd"/>
      <w:r w:rsidR="00E61412" w:rsidRPr="00301CA4">
        <w:rPr>
          <w:sz w:val="20"/>
        </w:rPr>
        <w:t xml:space="preserve"> sit on the same board at </w:t>
      </w:r>
      <w:proofErr w:type="spellStart"/>
      <w:r w:rsidR="00E61412" w:rsidRPr="00301CA4">
        <w:rPr>
          <w:sz w:val="20"/>
        </w:rPr>
        <w:t>Heroux</w:t>
      </w:r>
      <w:proofErr w:type="spellEnd"/>
      <w:r w:rsidR="00E61412" w:rsidRPr="00301CA4">
        <w:rPr>
          <w:sz w:val="20"/>
        </w:rPr>
        <w:t xml:space="preserve"> </w:t>
      </w:r>
      <w:proofErr w:type="spellStart"/>
      <w:r w:rsidRPr="00301CA4">
        <w:rPr>
          <w:sz w:val="20"/>
        </w:rPr>
        <w:t>Devtek</w:t>
      </w:r>
      <w:proofErr w:type="spellEnd"/>
      <w:r w:rsidR="00E61412" w:rsidRPr="00301CA4">
        <w:rPr>
          <w:sz w:val="20"/>
        </w:rPr>
        <w:t>)</w:t>
      </w:r>
      <w:r w:rsidRPr="00301CA4">
        <w:rPr>
          <w:sz w:val="20"/>
        </w:rPr>
        <w:t>.</w:t>
      </w:r>
    </w:p>
    <w:p w:rsidR="00E61412" w:rsidRPr="00301CA4" w:rsidRDefault="00E61412" w:rsidP="00E61412">
      <w:pPr>
        <w:numPr>
          <w:ilvl w:val="0"/>
          <w:numId w:val="4"/>
        </w:numPr>
        <w:ind w:hanging="359"/>
        <w:contextualSpacing/>
        <w:rPr>
          <w:sz w:val="20"/>
        </w:rPr>
      </w:pPr>
      <w:r w:rsidRPr="00301CA4">
        <w:rPr>
          <w:sz w:val="20"/>
        </w:rPr>
        <w:t xml:space="preserve">Director biographies </w:t>
      </w:r>
      <w:r w:rsidR="00500AFA" w:rsidRPr="00301CA4">
        <w:rPr>
          <w:sz w:val="20"/>
        </w:rPr>
        <w:t xml:space="preserve">should </w:t>
      </w:r>
      <w:r w:rsidRPr="00301CA4">
        <w:rPr>
          <w:sz w:val="20"/>
        </w:rPr>
        <w:t>use a skill competencies matrix</w:t>
      </w:r>
    </w:p>
    <w:p w:rsidR="009B24EC" w:rsidRPr="00301CA4" w:rsidRDefault="00500AFA" w:rsidP="00E61412">
      <w:pPr>
        <w:numPr>
          <w:ilvl w:val="0"/>
          <w:numId w:val="4"/>
        </w:numPr>
        <w:ind w:hanging="359"/>
        <w:contextualSpacing/>
        <w:rPr>
          <w:sz w:val="20"/>
        </w:rPr>
      </w:pPr>
      <w:r w:rsidRPr="00301CA4">
        <w:rPr>
          <w:sz w:val="20"/>
        </w:rPr>
        <w:t>No executive succession plan officially</w:t>
      </w:r>
      <w:r w:rsidR="00E61412" w:rsidRPr="00301CA4">
        <w:rPr>
          <w:sz w:val="20"/>
        </w:rPr>
        <w:t xml:space="preserve">; </w:t>
      </w:r>
      <w:r w:rsidRPr="00301CA4">
        <w:rPr>
          <w:sz w:val="20"/>
        </w:rPr>
        <w:t>No retirement policy.</w:t>
      </w:r>
    </w:p>
    <w:p w:rsidR="00E61412" w:rsidRPr="00301CA4" w:rsidRDefault="00500AFA" w:rsidP="00E61412">
      <w:pPr>
        <w:numPr>
          <w:ilvl w:val="0"/>
          <w:numId w:val="4"/>
        </w:numPr>
        <w:ind w:hanging="359"/>
        <w:contextualSpacing/>
        <w:rPr>
          <w:sz w:val="20"/>
        </w:rPr>
      </w:pPr>
      <w:r w:rsidRPr="00301CA4">
        <w:rPr>
          <w:sz w:val="20"/>
        </w:rPr>
        <w:t>Director attendance is reported, but not evaluation</w:t>
      </w:r>
    </w:p>
    <w:p w:rsidR="00E61412" w:rsidRPr="00301CA4" w:rsidRDefault="00500AFA" w:rsidP="00E61412">
      <w:pPr>
        <w:numPr>
          <w:ilvl w:val="0"/>
          <w:numId w:val="4"/>
        </w:numPr>
        <w:ind w:hanging="359"/>
        <w:contextualSpacing/>
        <w:rPr>
          <w:sz w:val="20"/>
        </w:rPr>
      </w:pPr>
      <w:r w:rsidRPr="00301CA4">
        <w:rPr>
          <w:sz w:val="20"/>
        </w:rPr>
        <w:t>Vague Language</w:t>
      </w:r>
    </w:p>
    <w:p w:rsidR="00E61412" w:rsidRPr="00301CA4" w:rsidRDefault="00E61412" w:rsidP="00E61412">
      <w:pPr>
        <w:numPr>
          <w:ilvl w:val="0"/>
          <w:numId w:val="4"/>
        </w:numPr>
        <w:contextualSpacing/>
        <w:rPr>
          <w:sz w:val="20"/>
        </w:rPr>
      </w:pPr>
      <w:r w:rsidRPr="00301CA4">
        <w:rPr>
          <w:sz w:val="20"/>
        </w:rPr>
        <w:t xml:space="preserve">(p 41, Corp </w:t>
      </w:r>
      <w:proofErr w:type="spellStart"/>
      <w:r w:rsidRPr="00301CA4">
        <w:rPr>
          <w:sz w:val="20"/>
        </w:rPr>
        <w:t>Gov</w:t>
      </w:r>
      <w:proofErr w:type="spellEnd"/>
      <w:r w:rsidRPr="00301CA4">
        <w:rPr>
          <w:sz w:val="20"/>
        </w:rPr>
        <w:t xml:space="preserve"> report): </w:t>
      </w:r>
      <w:r w:rsidR="00500AFA" w:rsidRPr="00301CA4">
        <w:rPr>
          <w:sz w:val="20"/>
        </w:rPr>
        <w:t xml:space="preserve">“Certain corporate actions which may be material to CGI are initiated from time to time by the company’s senior management, and when appropriate are submitted to the board consideration and approval. </w:t>
      </w:r>
      <w:r w:rsidRPr="00301CA4">
        <w:rPr>
          <w:sz w:val="20"/>
        </w:rPr>
        <w:t>What defines appropriate?</w:t>
      </w:r>
    </w:p>
    <w:p w:rsidR="00301CA4" w:rsidRPr="00301CA4" w:rsidRDefault="00500AFA" w:rsidP="00301CA4">
      <w:pPr>
        <w:numPr>
          <w:ilvl w:val="0"/>
          <w:numId w:val="4"/>
        </w:numPr>
        <w:contextualSpacing/>
        <w:rPr>
          <w:sz w:val="20"/>
        </w:rPr>
      </w:pPr>
      <w:r w:rsidRPr="00301CA4">
        <w:rPr>
          <w:sz w:val="20"/>
        </w:rPr>
        <w:t xml:space="preserve">Given the “inherent limitations of majority voting policies? </w:t>
      </w:r>
      <w:proofErr w:type="gramStart"/>
      <w:r w:rsidRPr="00301CA4">
        <w:rPr>
          <w:sz w:val="20"/>
        </w:rPr>
        <w:t>what</w:t>
      </w:r>
      <w:proofErr w:type="gramEnd"/>
      <w:r w:rsidRPr="00301CA4">
        <w:rPr>
          <w:sz w:val="20"/>
        </w:rPr>
        <w:t xml:space="preserve"> policies?</w:t>
      </w:r>
    </w:p>
    <w:p w:rsidR="009B24EC" w:rsidRPr="00301CA4" w:rsidRDefault="009B24EC">
      <w:pPr>
        <w:rPr>
          <w:sz w:val="20"/>
        </w:rPr>
      </w:pPr>
    </w:p>
    <w:p w:rsidR="009B24EC" w:rsidRPr="00301CA4" w:rsidRDefault="00500AFA">
      <w:pPr>
        <w:rPr>
          <w:sz w:val="20"/>
        </w:rPr>
      </w:pPr>
      <w:r w:rsidRPr="00301CA4">
        <w:rPr>
          <w:b/>
          <w:sz w:val="20"/>
        </w:rPr>
        <w:t>Board Composition</w:t>
      </w:r>
    </w:p>
    <w:p w:rsidR="00E61412" w:rsidRPr="00301CA4" w:rsidRDefault="00E61412" w:rsidP="00E61412">
      <w:pPr>
        <w:numPr>
          <w:ilvl w:val="0"/>
          <w:numId w:val="3"/>
        </w:numPr>
        <w:ind w:hanging="359"/>
        <w:contextualSpacing/>
        <w:rPr>
          <w:sz w:val="20"/>
        </w:rPr>
      </w:pPr>
      <w:r w:rsidRPr="00301CA4">
        <w:rPr>
          <w:sz w:val="20"/>
        </w:rPr>
        <w:t>Independent</w:t>
      </w:r>
      <w:r w:rsidR="00500AFA" w:rsidRPr="00301CA4">
        <w:rPr>
          <w:sz w:val="20"/>
        </w:rPr>
        <w:t xml:space="preserve"> </w:t>
      </w:r>
      <w:r w:rsidRPr="00301CA4">
        <w:rPr>
          <w:sz w:val="20"/>
        </w:rPr>
        <w:t>of fact (</w:t>
      </w:r>
      <w:r w:rsidR="00500AFA" w:rsidRPr="00301CA4">
        <w:rPr>
          <w:sz w:val="20"/>
        </w:rPr>
        <w:t>as per legislation</w:t>
      </w:r>
      <w:r w:rsidRPr="00301CA4">
        <w:rPr>
          <w:sz w:val="20"/>
        </w:rPr>
        <w:t>)</w:t>
      </w:r>
      <w:r w:rsidR="00500AFA" w:rsidRPr="00301CA4">
        <w:rPr>
          <w:sz w:val="20"/>
        </w:rPr>
        <w:t>, but few members ex-C</w:t>
      </w:r>
      <w:r w:rsidRPr="00301CA4">
        <w:rPr>
          <w:sz w:val="20"/>
        </w:rPr>
        <w:t xml:space="preserve">GI employees therefore not independent of mind </w:t>
      </w:r>
    </w:p>
    <w:p w:rsidR="009B24EC" w:rsidRPr="00301CA4" w:rsidRDefault="00500AFA" w:rsidP="00E61412">
      <w:pPr>
        <w:numPr>
          <w:ilvl w:val="0"/>
          <w:numId w:val="3"/>
        </w:numPr>
        <w:ind w:hanging="359"/>
        <w:contextualSpacing/>
        <w:rPr>
          <w:sz w:val="20"/>
        </w:rPr>
      </w:pPr>
      <w:r w:rsidRPr="00301CA4">
        <w:rPr>
          <w:sz w:val="20"/>
        </w:rPr>
        <w:t>Independence of the Board Chair / Lead director</w:t>
      </w:r>
    </w:p>
    <w:p w:rsidR="009B24EC" w:rsidRPr="00301CA4" w:rsidRDefault="00500AFA" w:rsidP="00E61412">
      <w:pPr>
        <w:numPr>
          <w:ilvl w:val="0"/>
          <w:numId w:val="3"/>
        </w:numPr>
        <w:contextualSpacing/>
        <w:rPr>
          <w:sz w:val="20"/>
        </w:rPr>
      </w:pPr>
      <w:r w:rsidRPr="00301CA4">
        <w:rPr>
          <w:sz w:val="20"/>
        </w:rPr>
        <w:t>CGI does this well, lead director is independent</w:t>
      </w:r>
    </w:p>
    <w:p w:rsidR="009B24EC" w:rsidRPr="00301CA4" w:rsidRDefault="00500AFA">
      <w:pPr>
        <w:numPr>
          <w:ilvl w:val="1"/>
          <w:numId w:val="3"/>
        </w:numPr>
        <w:ind w:hanging="359"/>
        <w:contextualSpacing/>
        <w:rPr>
          <w:sz w:val="20"/>
        </w:rPr>
      </w:pPr>
      <w:r w:rsidRPr="00301CA4">
        <w:rPr>
          <w:sz w:val="20"/>
        </w:rPr>
        <w:t>Julie Godin (daughter of serge), Jean Brassard (</w:t>
      </w:r>
      <w:proofErr w:type="spellStart"/>
      <w:r w:rsidRPr="00301CA4">
        <w:rPr>
          <w:sz w:val="20"/>
        </w:rPr>
        <w:t>ex COO</w:t>
      </w:r>
      <w:proofErr w:type="spellEnd"/>
      <w:r w:rsidRPr="00301CA4">
        <w:rPr>
          <w:sz w:val="20"/>
        </w:rPr>
        <w:t xml:space="preserve">), </w:t>
      </w:r>
      <w:proofErr w:type="spellStart"/>
      <w:r w:rsidRPr="00301CA4">
        <w:rPr>
          <w:sz w:val="20"/>
        </w:rPr>
        <w:t>Paule</w:t>
      </w:r>
      <w:proofErr w:type="spellEnd"/>
      <w:r w:rsidRPr="00301CA4">
        <w:rPr>
          <w:sz w:val="20"/>
        </w:rPr>
        <w:t xml:space="preserve"> Dore (</w:t>
      </w:r>
      <w:proofErr w:type="spellStart"/>
      <w:r w:rsidRPr="00301CA4">
        <w:rPr>
          <w:sz w:val="20"/>
        </w:rPr>
        <w:t>ex Secretary</w:t>
      </w:r>
      <w:proofErr w:type="spellEnd"/>
      <w:r w:rsidRPr="00301CA4">
        <w:rPr>
          <w:sz w:val="20"/>
        </w:rPr>
        <w:t xml:space="preserve">) are listed as independent directors - good enough for NI, but not entirely </w:t>
      </w:r>
      <w:r w:rsidR="00E61412" w:rsidRPr="00301CA4">
        <w:rPr>
          <w:sz w:val="20"/>
        </w:rPr>
        <w:t>independent</w:t>
      </w:r>
      <w:r w:rsidRPr="00301CA4">
        <w:rPr>
          <w:sz w:val="20"/>
        </w:rPr>
        <w:t xml:space="preserve"> of mind</w:t>
      </w:r>
    </w:p>
    <w:p w:rsidR="009B24EC" w:rsidRPr="00301CA4" w:rsidRDefault="00500AFA">
      <w:pPr>
        <w:numPr>
          <w:ilvl w:val="0"/>
          <w:numId w:val="3"/>
        </w:numPr>
        <w:ind w:hanging="359"/>
        <w:contextualSpacing/>
        <w:rPr>
          <w:sz w:val="20"/>
        </w:rPr>
      </w:pPr>
      <w:r w:rsidRPr="00301CA4">
        <w:rPr>
          <w:sz w:val="20"/>
        </w:rPr>
        <w:t xml:space="preserve">Jean Brassard sits on Audit and Risk management committee -&gt; should be 100% </w:t>
      </w:r>
      <w:r w:rsidR="00E61412" w:rsidRPr="00301CA4">
        <w:rPr>
          <w:sz w:val="20"/>
        </w:rPr>
        <w:t>independent</w:t>
      </w:r>
      <w:r w:rsidRPr="00301CA4">
        <w:rPr>
          <w:sz w:val="20"/>
        </w:rPr>
        <w:t xml:space="preserve">  </w:t>
      </w:r>
    </w:p>
    <w:p w:rsidR="009B24EC" w:rsidRPr="00301CA4" w:rsidRDefault="00500AFA">
      <w:pPr>
        <w:numPr>
          <w:ilvl w:val="0"/>
          <w:numId w:val="3"/>
        </w:numPr>
        <w:ind w:hanging="359"/>
        <w:contextualSpacing/>
        <w:rPr>
          <w:sz w:val="20"/>
        </w:rPr>
      </w:pPr>
      <w:r w:rsidRPr="00301CA4">
        <w:rPr>
          <w:sz w:val="20"/>
        </w:rPr>
        <w:t>Interlocking</w:t>
      </w:r>
    </w:p>
    <w:p w:rsidR="009B24EC" w:rsidRPr="00301CA4" w:rsidRDefault="00500AFA">
      <w:pPr>
        <w:numPr>
          <w:ilvl w:val="1"/>
          <w:numId w:val="3"/>
        </w:numPr>
        <w:ind w:hanging="359"/>
        <w:contextualSpacing/>
        <w:rPr>
          <w:sz w:val="20"/>
        </w:rPr>
      </w:pPr>
      <w:proofErr w:type="gramStart"/>
      <w:r w:rsidRPr="00301CA4">
        <w:rPr>
          <w:sz w:val="20"/>
        </w:rPr>
        <w:t>no</w:t>
      </w:r>
      <w:proofErr w:type="gramEnd"/>
      <w:r w:rsidRPr="00301CA4">
        <w:rPr>
          <w:sz w:val="20"/>
        </w:rPr>
        <w:t xml:space="preserve"> disclosure or policies on interlocking. </w:t>
      </w:r>
      <w:proofErr w:type="gramStart"/>
      <w:r w:rsidRPr="00301CA4">
        <w:rPr>
          <w:sz w:val="20"/>
        </w:rPr>
        <w:t>which</w:t>
      </w:r>
      <w:proofErr w:type="gramEnd"/>
      <w:r w:rsidRPr="00301CA4">
        <w:rPr>
          <w:sz w:val="20"/>
        </w:rPr>
        <w:t xml:space="preserve"> nonetheless exists (</w:t>
      </w:r>
      <w:r w:rsidRPr="00301CA4">
        <w:rPr>
          <w:color w:val="262626"/>
          <w:sz w:val="20"/>
          <w:highlight w:val="white"/>
        </w:rPr>
        <w:t xml:space="preserve">Gilles </w:t>
      </w:r>
      <w:proofErr w:type="spellStart"/>
      <w:r w:rsidRPr="00301CA4">
        <w:rPr>
          <w:color w:val="262626"/>
          <w:sz w:val="20"/>
          <w:highlight w:val="white"/>
        </w:rPr>
        <w:t>Léveillé</w:t>
      </w:r>
      <w:proofErr w:type="spellEnd"/>
      <w:r w:rsidRPr="00301CA4">
        <w:rPr>
          <w:color w:val="262626"/>
          <w:sz w:val="20"/>
          <w:highlight w:val="white"/>
        </w:rPr>
        <w:t xml:space="preserve"> &amp; Paula </w:t>
      </w:r>
      <w:proofErr w:type="spellStart"/>
      <w:r w:rsidRPr="00301CA4">
        <w:rPr>
          <w:color w:val="262626"/>
          <w:sz w:val="20"/>
          <w:highlight w:val="white"/>
        </w:rPr>
        <w:t>Doré</w:t>
      </w:r>
      <w:proofErr w:type="spellEnd"/>
      <w:r w:rsidRPr="00301CA4">
        <w:rPr>
          <w:color w:val="262626"/>
          <w:sz w:val="20"/>
          <w:highlight w:val="white"/>
        </w:rPr>
        <w:t xml:space="preserve"> sit on </w:t>
      </w:r>
      <w:proofErr w:type="spellStart"/>
      <w:r w:rsidRPr="00301CA4">
        <w:rPr>
          <w:color w:val="262626"/>
          <w:sz w:val="20"/>
          <w:highlight w:val="white"/>
        </w:rPr>
        <w:t>on</w:t>
      </w:r>
      <w:proofErr w:type="spellEnd"/>
      <w:r w:rsidRPr="00301CA4">
        <w:rPr>
          <w:color w:val="262626"/>
          <w:sz w:val="20"/>
          <w:highlight w:val="white"/>
        </w:rPr>
        <w:t xml:space="preserve"> </w:t>
      </w:r>
      <w:proofErr w:type="spellStart"/>
      <w:r w:rsidRPr="00301CA4">
        <w:rPr>
          <w:color w:val="262626"/>
          <w:sz w:val="20"/>
          <w:highlight w:val="white"/>
        </w:rPr>
        <w:t>Héroux</w:t>
      </w:r>
      <w:proofErr w:type="spellEnd"/>
      <w:r w:rsidRPr="00301CA4">
        <w:rPr>
          <w:color w:val="262626"/>
          <w:sz w:val="20"/>
          <w:highlight w:val="white"/>
        </w:rPr>
        <w:t xml:space="preserve"> </w:t>
      </w:r>
      <w:proofErr w:type="spellStart"/>
      <w:r w:rsidRPr="00301CA4">
        <w:rPr>
          <w:color w:val="262626"/>
          <w:sz w:val="20"/>
          <w:highlight w:val="white"/>
        </w:rPr>
        <w:t>Devtek</w:t>
      </w:r>
      <w:proofErr w:type="spellEnd"/>
      <w:r w:rsidRPr="00301CA4">
        <w:rPr>
          <w:color w:val="262626"/>
          <w:sz w:val="20"/>
          <w:highlight w:val="white"/>
        </w:rPr>
        <w:t>.)</w:t>
      </w:r>
    </w:p>
    <w:p w:rsidR="009B24EC" w:rsidRPr="00301CA4" w:rsidRDefault="00500AFA">
      <w:pPr>
        <w:numPr>
          <w:ilvl w:val="0"/>
          <w:numId w:val="3"/>
        </w:numPr>
        <w:ind w:hanging="359"/>
        <w:contextualSpacing/>
        <w:rPr>
          <w:sz w:val="20"/>
        </w:rPr>
      </w:pPr>
      <w:r w:rsidRPr="00301CA4">
        <w:rPr>
          <w:sz w:val="20"/>
        </w:rPr>
        <w:t>Daughter of Godin does not really fit the selection criteria for board members tenure, and her CV is not as nice as other members</w:t>
      </w:r>
      <w:r w:rsidR="00E61412" w:rsidRPr="00301CA4">
        <w:rPr>
          <w:sz w:val="20"/>
        </w:rPr>
        <w:t xml:space="preserve"> (and has significantly less experience than all others)</w:t>
      </w:r>
      <w:r w:rsidRPr="00301CA4">
        <w:rPr>
          <w:sz w:val="20"/>
        </w:rPr>
        <w:t>. Coincidently she is daughter of majority voting shareholder</w:t>
      </w:r>
      <w:r w:rsidR="00E61412" w:rsidRPr="00301CA4">
        <w:rPr>
          <w:sz w:val="20"/>
        </w:rPr>
        <w:t xml:space="preserve"> – obvious conflict of interest</w:t>
      </w:r>
    </w:p>
    <w:p w:rsidR="009B24EC" w:rsidRPr="00301CA4" w:rsidRDefault="00500AFA">
      <w:pPr>
        <w:numPr>
          <w:ilvl w:val="0"/>
          <w:numId w:val="3"/>
        </w:numPr>
        <w:ind w:hanging="359"/>
        <w:contextualSpacing/>
        <w:rPr>
          <w:sz w:val="20"/>
        </w:rPr>
      </w:pPr>
      <w:r w:rsidRPr="00301CA4">
        <w:rPr>
          <w:sz w:val="20"/>
        </w:rPr>
        <w:t>Passive board</w:t>
      </w:r>
    </w:p>
    <w:p w:rsidR="009B24EC" w:rsidRPr="00301CA4" w:rsidRDefault="00500AFA">
      <w:pPr>
        <w:numPr>
          <w:ilvl w:val="1"/>
          <w:numId w:val="3"/>
        </w:numPr>
        <w:ind w:hanging="359"/>
        <w:contextualSpacing/>
        <w:rPr>
          <w:sz w:val="20"/>
        </w:rPr>
      </w:pPr>
      <w:r w:rsidRPr="00301CA4">
        <w:rPr>
          <w:sz w:val="20"/>
        </w:rPr>
        <w:t xml:space="preserve">Serge Godin and André </w:t>
      </w:r>
      <w:proofErr w:type="spellStart"/>
      <w:r w:rsidRPr="00301CA4">
        <w:rPr>
          <w:sz w:val="20"/>
        </w:rPr>
        <w:t>Imbeau</w:t>
      </w:r>
      <w:proofErr w:type="spellEnd"/>
      <w:r w:rsidRPr="00301CA4">
        <w:rPr>
          <w:sz w:val="20"/>
        </w:rPr>
        <w:t xml:space="preserve"> </w:t>
      </w:r>
      <w:proofErr w:type="gramStart"/>
      <w:r w:rsidRPr="00301CA4">
        <w:rPr>
          <w:sz w:val="20"/>
        </w:rPr>
        <w:t>has</w:t>
      </w:r>
      <w:proofErr w:type="gramEnd"/>
      <w:r w:rsidRPr="00301CA4">
        <w:rPr>
          <w:sz w:val="20"/>
        </w:rPr>
        <w:t xml:space="preserve"> strong influence. (55% of vote -have the power to vote out any antagonizing board member)</w:t>
      </w:r>
    </w:p>
    <w:p w:rsidR="009B24EC" w:rsidRPr="00301CA4" w:rsidRDefault="00500AFA">
      <w:pPr>
        <w:numPr>
          <w:ilvl w:val="0"/>
          <w:numId w:val="3"/>
        </w:numPr>
        <w:ind w:hanging="359"/>
        <w:contextualSpacing/>
        <w:rPr>
          <w:sz w:val="20"/>
        </w:rPr>
      </w:pPr>
      <w:r w:rsidRPr="00301CA4">
        <w:rPr>
          <w:sz w:val="20"/>
        </w:rPr>
        <w:t>Separation of duties CEO/Chairman of the board = good thing</w:t>
      </w:r>
    </w:p>
    <w:p w:rsidR="009B24EC" w:rsidRPr="00301CA4" w:rsidRDefault="00500AFA">
      <w:pPr>
        <w:numPr>
          <w:ilvl w:val="0"/>
          <w:numId w:val="3"/>
        </w:numPr>
        <w:ind w:hanging="359"/>
        <w:contextualSpacing/>
        <w:rPr>
          <w:sz w:val="20"/>
        </w:rPr>
      </w:pPr>
      <w:r w:rsidRPr="00301CA4">
        <w:rPr>
          <w:sz w:val="20"/>
        </w:rPr>
        <w:t xml:space="preserve">No clear succession plan; no max age limit for sitting on board </w:t>
      </w:r>
    </w:p>
    <w:p w:rsidR="009B24EC" w:rsidRPr="00301CA4" w:rsidRDefault="00500AFA">
      <w:pPr>
        <w:numPr>
          <w:ilvl w:val="0"/>
          <w:numId w:val="3"/>
        </w:numPr>
        <w:ind w:hanging="359"/>
        <w:contextualSpacing/>
        <w:rPr>
          <w:sz w:val="20"/>
        </w:rPr>
      </w:pPr>
      <w:r w:rsidRPr="00301CA4">
        <w:rPr>
          <w:sz w:val="20"/>
        </w:rPr>
        <w:t>They are all over 60 years old, except for Julie Godin</w:t>
      </w:r>
    </w:p>
    <w:p w:rsidR="009B24EC" w:rsidRPr="00301CA4" w:rsidRDefault="00500AFA">
      <w:pPr>
        <w:numPr>
          <w:ilvl w:val="0"/>
          <w:numId w:val="3"/>
        </w:numPr>
        <w:ind w:hanging="359"/>
        <w:contextualSpacing/>
        <w:rPr>
          <w:sz w:val="20"/>
        </w:rPr>
      </w:pPr>
      <w:r w:rsidRPr="00301CA4">
        <w:rPr>
          <w:sz w:val="20"/>
        </w:rPr>
        <w:t>Boys only club (only 2 woman sitting on the board)</w:t>
      </w:r>
    </w:p>
    <w:p w:rsidR="009B24EC" w:rsidRPr="00301CA4" w:rsidRDefault="00500AFA">
      <w:pPr>
        <w:numPr>
          <w:ilvl w:val="0"/>
          <w:numId w:val="3"/>
        </w:numPr>
        <w:ind w:hanging="359"/>
        <w:contextualSpacing/>
        <w:rPr>
          <w:sz w:val="20"/>
        </w:rPr>
      </w:pPr>
      <w:r w:rsidRPr="00301CA4">
        <w:rPr>
          <w:sz w:val="20"/>
        </w:rPr>
        <w:t>Board Succession and Skills Matrix (CCGG)</w:t>
      </w:r>
    </w:p>
    <w:p w:rsidR="009B24EC" w:rsidRPr="00301CA4" w:rsidRDefault="00500AFA">
      <w:pPr>
        <w:numPr>
          <w:ilvl w:val="1"/>
          <w:numId w:val="3"/>
        </w:numPr>
        <w:ind w:hanging="359"/>
        <w:contextualSpacing/>
        <w:rPr>
          <w:sz w:val="20"/>
        </w:rPr>
      </w:pPr>
      <w:r w:rsidRPr="00301CA4">
        <w:rPr>
          <w:sz w:val="20"/>
        </w:rPr>
        <w:t xml:space="preserve">The board does not have a succession plan (no </w:t>
      </w:r>
      <w:r w:rsidR="00301CA4" w:rsidRPr="00301CA4">
        <w:rPr>
          <w:sz w:val="20"/>
        </w:rPr>
        <w:t>disclosure) nor a skills matrix</w:t>
      </w:r>
    </w:p>
    <w:p w:rsidR="009B24EC" w:rsidRPr="00301CA4" w:rsidRDefault="00500AFA" w:rsidP="00301CA4">
      <w:pPr>
        <w:numPr>
          <w:ilvl w:val="1"/>
          <w:numId w:val="3"/>
        </w:numPr>
        <w:ind w:hanging="359"/>
        <w:contextualSpacing/>
        <w:rPr>
          <w:sz w:val="20"/>
        </w:rPr>
      </w:pPr>
      <w:r w:rsidRPr="00301CA4">
        <w:rPr>
          <w:sz w:val="20"/>
        </w:rPr>
        <w:t>Human resource committee (p.42) does review the succession planning, but this is not disclosed.</w:t>
      </w:r>
    </w:p>
    <w:p w:rsidR="009B24EC" w:rsidRPr="00301CA4" w:rsidRDefault="00500AFA">
      <w:pPr>
        <w:rPr>
          <w:sz w:val="20"/>
        </w:rPr>
      </w:pPr>
      <w:r w:rsidRPr="00301CA4">
        <w:rPr>
          <w:b/>
          <w:sz w:val="20"/>
        </w:rPr>
        <w:t>Shareholder Relation</w:t>
      </w:r>
    </w:p>
    <w:p w:rsidR="00FD34F3" w:rsidRPr="00301CA4" w:rsidRDefault="00500AFA" w:rsidP="00FD34F3">
      <w:pPr>
        <w:numPr>
          <w:ilvl w:val="0"/>
          <w:numId w:val="1"/>
        </w:numPr>
        <w:ind w:hanging="359"/>
        <w:contextualSpacing/>
        <w:rPr>
          <w:sz w:val="20"/>
        </w:rPr>
      </w:pPr>
      <w:r w:rsidRPr="00301CA4">
        <w:rPr>
          <w:sz w:val="20"/>
        </w:rPr>
        <w:t xml:space="preserve">Not equitable voting rights; Godin and </w:t>
      </w:r>
      <w:proofErr w:type="spellStart"/>
      <w:r w:rsidRPr="00301CA4">
        <w:rPr>
          <w:sz w:val="20"/>
        </w:rPr>
        <w:t>Imbeau</w:t>
      </w:r>
      <w:proofErr w:type="spellEnd"/>
      <w:r w:rsidRPr="00301CA4">
        <w:rPr>
          <w:sz w:val="20"/>
        </w:rPr>
        <w:t xml:space="preserve"> 1</w:t>
      </w:r>
      <w:r w:rsidR="00FD34F3" w:rsidRPr="00301CA4">
        <w:rPr>
          <w:sz w:val="20"/>
        </w:rPr>
        <w:t>0% equity for &gt;50% voting right</w:t>
      </w:r>
    </w:p>
    <w:p w:rsidR="00FD34F3" w:rsidRPr="00301CA4" w:rsidRDefault="00FD34F3" w:rsidP="00FD34F3">
      <w:pPr>
        <w:numPr>
          <w:ilvl w:val="0"/>
          <w:numId w:val="1"/>
        </w:numPr>
        <w:ind w:hanging="359"/>
        <w:contextualSpacing/>
        <w:rPr>
          <w:sz w:val="20"/>
        </w:rPr>
      </w:pPr>
      <w:r w:rsidRPr="00301CA4">
        <w:rPr>
          <w:sz w:val="20"/>
        </w:rPr>
        <w:t>Voting results not disclosed</w:t>
      </w:r>
    </w:p>
    <w:p w:rsidR="009B24EC" w:rsidRPr="00301CA4" w:rsidRDefault="00FD34F3" w:rsidP="00FD34F3">
      <w:pPr>
        <w:numPr>
          <w:ilvl w:val="0"/>
          <w:numId w:val="1"/>
        </w:numPr>
        <w:ind w:hanging="359"/>
        <w:contextualSpacing/>
        <w:rPr>
          <w:sz w:val="20"/>
        </w:rPr>
      </w:pPr>
      <w:r w:rsidRPr="00301CA4">
        <w:rPr>
          <w:sz w:val="20"/>
        </w:rPr>
        <w:t>CDPQ, with 18% ownership, has the right to submit director for nomination, but haven’t done so (either because satisfied with current management/return it does not have much practical use)</w:t>
      </w:r>
    </w:p>
    <w:p w:rsidR="009B24EC" w:rsidRPr="00301CA4" w:rsidRDefault="00500AFA">
      <w:pPr>
        <w:numPr>
          <w:ilvl w:val="0"/>
          <w:numId w:val="1"/>
        </w:numPr>
        <w:ind w:hanging="359"/>
        <w:contextualSpacing/>
        <w:rPr>
          <w:sz w:val="20"/>
        </w:rPr>
      </w:pPr>
      <w:r w:rsidRPr="00301CA4">
        <w:rPr>
          <w:sz w:val="20"/>
        </w:rPr>
        <w:t>No shareholder advisory committee</w:t>
      </w:r>
    </w:p>
    <w:p w:rsidR="009B24EC" w:rsidRPr="00301CA4" w:rsidRDefault="00500AFA">
      <w:pPr>
        <w:numPr>
          <w:ilvl w:val="0"/>
          <w:numId w:val="1"/>
        </w:numPr>
        <w:ind w:hanging="359"/>
        <w:contextualSpacing/>
        <w:rPr>
          <w:sz w:val="20"/>
        </w:rPr>
      </w:pPr>
      <w:r w:rsidRPr="00301CA4">
        <w:rPr>
          <w:sz w:val="20"/>
        </w:rPr>
        <w:t>Poor proxy voting disclosure</w:t>
      </w:r>
    </w:p>
    <w:p w:rsidR="009B24EC" w:rsidRPr="00301CA4" w:rsidRDefault="00FD34F3" w:rsidP="00301CA4">
      <w:pPr>
        <w:numPr>
          <w:ilvl w:val="0"/>
          <w:numId w:val="1"/>
        </w:numPr>
        <w:ind w:hanging="359"/>
        <w:contextualSpacing/>
        <w:rPr>
          <w:sz w:val="20"/>
        </w:rPr>
      </w:pPr>
      <w:r w:rsidRPr="00301CA4">
        <w:rPr>
          <w:sz w:val="20"/>
        </w:rPr>
        <w:t xml:space="preserve">(p34-35): 20M (out </w:t>
      </w:r>
      <w:r w:rsidRPr="00301CA4">
        <w:rPr>
          <w:sz w:val="20"/>
        </w:rPr>
        <w:t xml:space="preserve">of 274M = ~10%) </w:t>
      </w:r>
      <w:r w:rsidR="00301CA4" w:rsidRPr="00301CA4">
        <w:rPr>
          <w:sz w:val="20"/>
        </w:rPr>
        <w:t xml:space="preserve">outstanding options to be exercised = huge </w:t>
      </w:r>
      <w:proofErr w:type="spellStart"/>
      <w:r w:rsidR="00301CA4" w:rsidRPr="00301CA4">
        <w:rPr>
          <w:sz w:val="20"/>
        </w:rPr>
        <w:t>dilution.f</w:t>
      </w:r>
      <w:proofErr w:type="spellEnd"/>
      <w:r w:rsidR="00301CA4" w:rsidRPr="00301CA4">
        <w:rPr>
          <w:sz w:val="20"/>
        </w:rPr>
        <w:t xml:space="preserve"> now.</w:t>
      </w:r>
    </w:p>
    <w:p w:rsidR="009B24EC" w:rsidRPr="00301CA4" w:rsidRDefault="00500AFA">
      <w:pPr>
        <w:rPr>
          <w:sz w:val="20"/>
        </w:rPr>
      </w:pPr>
      <w:r w:rsidRPr="00301CA4">
        <w:rPr>
          <w:b/>
          <w:sz w:val="20"/>
        </w:rPr>
        <w:lastRenderedPageBreak/>
        <w:t>Committee effectiveness (p. 42</w:t>
      </w:r>
      <w:proofErr w:type="gramStart"/>
      <w:r w:rsidRPr="00301CA4">
        <w:rPr>
          <w:b/>
          <w:sz w:val="20"/>
        </w:rPr>
        <w:t>,45</w:t>
      </w:r>
      <w:proofErr w:type="gramEnd"/>
      <w:r w:rsidRPr="00301CA4">
        <w:rPr>
          <w:b/>
          <w:sz w:val="20"/>
        </w:rPr>
        <w:t xml:space="preserve"> &amp; 46)</w:t>
      </w:r>
    </w:p>
    <w:p w:rsidR="009B24EC" w:rsidRPr="00301CA4" w:rsidRDefault="00500AFA">
      <w:pPr>
        <w:numPr>
          <w:ilvl w:val="0"/>
          <w:numId w:val="6"/>
        </w:numPr>
        <w:ind w:hanging="359"/>
        <w:contextualSpacing/>
        <w:rPr>
          <w:sz w:val="20"/>
        </w:rPr>
      </w:pPr>
      <w:r w:rsidRPr="00301CA4">
        <w:rPr>
          <w:sz w:val="20"/>
        </w:rPr>
        <w:t>Corporate Governance Committee:</w:t>
      </w:r>
    </w:p>
    <w:p w:rsidR="009B24EC" w:rsidRPr="00301CA4" w:rsidRDefault="00500AFA">
      <w:pPr>
        <w:numPr>
          <w:ilvl w:val="1"/>
          <w:numId w:val="6"/>
        </w:numPr>
        <w:ind w:hanging="359"/>
        <w:contextualSpacing/>
        <w:rPr>
          <w:sz w:val="20"/>
        </w:rPr>
      </w:pPr>
      <w:r w:rsidRPr="00301CA4">
        <w:rPr>
          <w:sz w:val="20"/>
        </w:rPr>
        <w:t>Corporate Governance only composed of 2 members and has the lowest attendance rating (86%)</w:t>
      </w:r>
    </w:p>
    <w:p w:rsidR="009B24EC" w:rsidRPr="00301CA4" w:rsidRDefault="00500AFA" w:rsidP="00301CA4">
      <w:pPr>
        <w:numPr>
          <w:ilvl w:val="2"/>
          <w:numId w:val="6"/>
        </w:numPr>
        <w:ind w:hanging="359"/>
        <w:contextualSpacing/>
        <w:rPr>
          <w:sz w:val="20"/>
        </w:rPr>
      </w:pPr>
      <w:r w:rsidRPr="00301CA4">
        <w:rPr>
          <w:sz w:val="20"/>
        </w:rPr>
        <w:t xml:space="preserve">3 members retired in April 08 &amp; 29th; little continuity </w:t>
      </w:r>
    </w:p>
    <w:p w:rsidR="009B24EC" w:rsidRPr="00301CA4" w:rsidRDefault="00500AFA">
      <w:pPr>
        <w:numPr>
          <w:ilvl w:val="0"/>
          <w:numId w:val="6"/>
        </w:numPr>
        <w:ind w:hanging="359"/>
        <w:contextualSpacing/>
        <w:rPr>
          <w:sz w:val="20"/>
        </w:rPr>
      </w:pPr>
      <w:r w:rsidRPr="00301CA4">
        <w:rPr>
          <w:sz w:val="20"/>
        </w:rPr>
        <w:t>Audit Committee:</w:t>
      </w:r>
    </w:p>
    <w:p w:rsidR="009B24EC" w:rsidRPr="00301CA4" w:rsidRDefault="00500AFA">
      <w:pPr>
        <w:numPr>
          <w:ilvl w:val="1"/>
          <w:numId w:val="6"/>
        </w:numPr>
        <w:ind w:hanging="359"/>
        <w:contextualSpacing/>
        <w:rPr>
          <w:sz w:val="20"/>
        </w:rPr>
      </w:pPr>
      <w:r w:rsidRPr="00301CA4">
        <w:rPr>
          <w:sz w:val="20"/>
        </w:rPr>
        <w:t>Audit committee =&gt; not much disclosed in their report besides mandate and fees of 3rd party</w:t>
      </w:r>
    </w:p>
    <w:p w:rsidR="009B24EC" w:rsidRPr="00301CA4" w:rsidRDefault="00500AFA">
      <w:pPr>
        <w:numPr>
          <w:ilvl w:val="1"/>
          <w:numId w:val="6"/>
        </w:numPr>
        <w:ind w:hanging="359"/>
        <w:contextualSpacing/>
        <w:rPr>
          <w:sz w:val="20"/>
        </w:rPr>
      </w:pPr>
      <w:r w:rsidRPr="00301CA4">
        <w:rPr>
          <w:sz w:val="20"/>
        </w:rPr>
        <w:t>Most members are stated as “financially literate”; they can read/interpret statements but might not have required expertise to properly assess financial reports</w:t>
      </w:r>
    </w:p>
    <w:p w:rsidR="009B24EC" w:rsidRPr="00301CA4" w:rsidRDefault="00500AFA">
      <w:pPr>
        <w:numPr>
          <w:ilvl w:val="0"/>
          <w:numId w:val="6"/>
        </w:numPr>
        <w:ind w:hanging="359"/>
        <w:contextualSpacing/>
        <w:rPr>
          <w:sz w:val="20"/>
        </w:rPr>
      </w:pPr>
      <w:r w:rsidRPr="00301CA4">
        <w:rPr>
          <w:sz w:val="20"/>
        </w:rPr>
        <w:t>Human Resource Committee / Compensation:</w:t>
      </w:r>
    </w:p>
    <w:p w:rsidR="009B24EC" w:rsidRPr="00301CA4" w:rsidRDefault="00500AFA">
      <w:pPr>
        <w:numPr>
          <w:ilvl w:val="1"/>
          <w:numId w:val="6"/>
        </w:numPr>
        <w:ind w:hanging="359"/>
        <w:contextualSpacing/>
        <w:rPr>
          <w:sz w:val="20"/>
        </w:rPr>
      </w:pPr>
      <w:r w:rsidRPr="00301CA4">
        <w:rPr>
          <w:sz w:val="20"/>
        </w:rPr>
        <w:t>Human resources committee members have minimal experience into HR and no compensation experience (p. 17)</w:t>
      </w:r>
    </w:p>
    <w:p w:rsidR="009D46B9" w:rsidRPr="009D46B9" w:rsidRDefault="00500AFA" w:rsidP="009D46B9">
      <w:pPr>
        <w:numPr>
          <w:ilvl w:val="1"/>
          <w:numId w:val="6"/>
        </w:numPr>
        <w:ind w:hanging="359"/>
        <w:contextualSpacing/>
        <w:rPr>
          <w:sz w:val="20"/>
        </w:rPr>
      </w:pPr>
      <w:r w:rsidRPr="00301CA4">
        <w:rPr>
          <w:sz w:val="20"/>
        </w:rPr>
        <w:t xml:space="preserve">Links between an issuer’s long </w:t>
      </w:r>
      <w:r w:rsidRPr="009D46B9">
        <w:rPr>
          <w:sz w:val="20"/>
        </w:rPr>
        <w:t>term corporate strategy and its executive compensation programs.</w:t>
      </w:r>
    </w:p>
    <w:p w:rsidR="009B24EC" w:rsidRPr="009D46B9" w:rsidRDefault="00500AFA" w:rsidP="009D46B9">
      <w:pPr>
        <w:numPr>
          <w:ilvl w:val="1"/>
          <w:numId w:val="6"/>
        </w:numPr>
        <w:ind w:hanging="359"/>
        <w:contextualSpacing/>
        <w:rPr>
          <w:sz w:val="20"/>
        </w:rPr>
      </w:pPr>
      <w:r w:rsidRPr="009D46B9">
        <w:rPr>
          <w:sz w:val="20"/>
        </w:rPr>
        <w:t>CGI explains the links between their more long-term oriented</w:t>
      </w:r>
      <w:r w:rsidR="009D46B9" w:rsidRPr="009D46B9">
        <w:rPr>
          <w:sz w:val="20"/>
        </w:rPr>
        <w:t xml:space="preserve"> goals and performance measures (Profit and growth, but specifics excluded from disclosure) </w:t>
      </w:r>
    </w:p>
    <w:p w:rsidR="009B24EC" w:rsidRPr="009D46B9" w:rsidRDefault="00500AFA" w:rsidP="009D46B9">
      <w:pPr>
        <w:numPr>
          <w:ilvl w:val="2"/>
          <w:numId w:val="6"/>
        </w:numPr>
        <w:ind w:hanging="359"/>
        <w:contextualSpacing/>
        <w:rPr>
          <w:sz w:val="20"/>
        </w:rPr>
      </w:pPr>
      <w:r w:rsidRPr="009D46B9">
        <w:rPr>
          <w:sz w:val="20"/>
        </w:rPr>
        <w:t>Short term compensation performance targets and measures?</w:t>
      </w:r>
    </w:p>
    <w:p w:rsidR="009D46B9" w:rsidRPr="009D46B9" w:rsidRDefault="009D46B9">
      <w:pPr>
        <w:numPr>
          <w:ilvl w:val="1"/>
          <w:numId w:val="6"/>
        </w:numPr>
        <w:ind w:hanging="359"/>
        <w:contextualSpacing/>
        <w:rPr>
          <w:sz w:val="20"/>
        </w:rPr>
      </w:pPr>
      <w:r>
        <w:rPr>
          <w:sz w:val="20"/>
        </w:rPr>
        <w:t xml:space="preserve">Does not </w:t>
      </w:r>
      <w:r w:rsidRPr="009D46B9">
        <w:rPr>
          <w:sz w:val="20"/>
        </w:rPr>
        <w:t xml:space="preserve">seem to have a link between risk management and compensation (no </w:t>
      </w:r>
      <w:proofErr w:type="spellStart"/>
      <w:r w:rsidRPr="009D46B9">
        <w:rPr>
          <w:sz w:val="20"/>
        </w:rPr>
        <w:t>clawback</w:t>
      </w:r>
      <w:proofErr w:type="spellEnd"/>
      <w:r w:rsidRPr="009D46B9">
        <w:rPr>
          <w:sz w:val="20"/>
        </w:rPr>
        <w:t>)</w:t>
      </w:r>
    </w:p>
    <w:p w:rsidR="009B24EC" w:rsidRPr="009D46B9" w:rsidRDefault="00500AFA">
      <w:pPr>
        <w:numPr>
          <w:ilvl w:val="1"/>
          <w:numId w:val="6"/>
        </w:numPr>
        <w:ind w:hanging="359"/>
        <w:contextualSpacing/>
        <w:rPr>
          <w:sz w:val="20"/>
        </w:rPr>
      </w:pPr>
      <w:r w:rsidRPr="009D46B9">
        <w:rPr>
          <w:sz w:val="20"/>
        </w:rPr>
        <w:t>Termination and change of control benefit (Page 32):</w:t>
      </w:r>
    </w:p>
    <w:p w:rsidR="009B24EC" w:rsidRDefault="00500AFA">
      <w:pPr>
        <w:numPr>
          <w:ilvl w:val="2"/>
          <w:numId w:val="6"/>
        </w:numPr>
        <w:ind w:hanging="359"/>
        <w:contextualSpacing/>
        <w:rPr>
          <w:sz w:val="20"/>
        </w:rPr>
      </w:pPr>
      <w:r w:rsidRPr="009D46B9">
        <w:rPr>
          <w:sz w:val="20"/>
        </w:rPr>
        <w:t>Executive officers don’t have severance packages, no mention for board members</w:t>
      </w:r>
    </w:p>
    <w:p w:rsidR="009D46B9" w:rsidRPr="009D46B9" w:rsidRDefault="009D46B9">
      <w:pPr>
        <w:numPr>
          <w:ilvl w:val="2"/>
          <w:numId w:val="6"/>
        </w:numPr>
        <w:ind w:hanging="359"/>
        <w:contextualSpacing/>
        <w:rPr>
          <w:sz w:val="20"/>
        </w:rPr>
      </w:pPr>
      <w:r>
        <w:rPr>
          <w:sz w:val="20"/>
        </w:rPr>
        <w:t>Change of control not defined (and probably not anticipated)</w:t>
      </w:r>
    </w:p>
    <w:p w:rsidR="009B24EC" w:rsidRPr="009D46B9" w:rsidRDefault="00500AFA">
      <w:pPr>
        <w:numPr>
          <w:ilvl w:val="1"/>
          <w:numId w:val="6"/>
        </w:numPr>
        <w:ind w:hanging="359"/>
        <w:contextualSpacing/>
        <w:rPr>
          <w:sz w:val="20"/>
        </w:rPr>
      </w:pPr>
      <w:r w:rsidRPr="009D46B9">
        <w:rPr>
          <w:sz w:val="20"/>
        </w:rPr>
        <w:t>Procedure followed is missing for the breakdown of committee member selection.</w:t>
      </w:r>
    </w:p>
    <w:p w:rsidR="009B24EC" w:rsidRPr="009D46B9" w:rsidRDefault="00500AFA">
      <w:pPr>
        <w:numPr>
          <w:ilvl w:val="1"/>
          <w:numId w:val="6"/>
        </w:numPr>
        <w:ind w:hanging="359"/>
        <w:contextualSpacing/>
        <w:rPr>
          <w:sz w:val="20"/>
        </w:rPr>
      </w:pPr>
      <w:r w:rsidRPr="009D46B9">
        <w:rPr>
          <w:sz w:val="20"/>
        </w:rPr>
        <w:t>Whistleblower procedures?</w:t>
      </w:r>
    </w:p>
    <w:p w:rsidR="009B24EC" w:rsidRPr="00301CA4" w:rsidRDefault="00500AFA">
      <w:pPr>
        <w:numPr>
          <w:ilvl w:val="2"/>
          <w:numId w:val="6"/>
        </w:numPr>
        <w:ind w:hanging="359"/>
        <w:contextualSpacing/>
        <w:rPr>
          <w:sz w:val="20"/>
        </w:rPr>
      </w:pPr>
      <w:r w:rsidRPr="00301CA4">
        <w:rPr>
          <w:sz w:val="20"/>
        </w:rPr>
        <w:t>It is a recommendation of the NI 52-110</w:t>
      </w:r>
    </w:p>
    <w:p w:rsidR="009B24EC" w:rsidRPr="00301CA4" w:rsidRDefault="00500AFA">
      <w:pPr>
        <w:numPr>
          <w:ilvl w:val="2"/>
          <w:numId w:val="6"/>
        </w:numPr>
        <w:ind w:hanging="359"/>
        <w:contextualSpacing/>
        <w:rPr>
          <w:sz w:val="20"/>
        </w:rPr>
      </w:pPr>
      <w:r w:rsidRPr="00301CA4">
        <w:rPr>
          <w:sz w:val="20"/>
        </w:rPr>
        <w:t>p.51, before last paragraph:</w:t>
      </w:r>
    </w:p>
    <w:p w:rsidR="009B24EC" w:rsidRPr="00301CA4" w:rsidRDefault="00500AFA">
      <w:pPr>
        <w:numPr>
          <w:ilvl w:val="3"/>
          <w:numId w:val="6"/>
        </w:numPr>
        <w:ind w:hanging="359"/>
        <w:contextualSpacing/>
        <w:rPr>
          <w:sz w:val="20"/>
        </w:rPr>
      </w:pPr>
      <w:r w:rsidRPr="00301CA4">
        <w:rPr>
          <w:sz w:val="20"/>
        </w:rPr>
        <w:t>“</w:t>
      </w:r>
      <w:proofErr w:type="gramStart"/>
      <w:r w:rsidRPr="00301CA4">
        <w:rPr>
          <w:sz w:val="20"/>
        </w:rPr>
        <w:t>submit</w:t>
      </w:r>
      <w:proofErr w:type="gramEnd"/>
      <w:r w:rsidRPr="00301CA4">
        <w:rPr>
          <w:sz w:val="20"/>
        </w:rPr>
        <w:t xml:space="preserve"> a complaint to do so via a third party ethics reporting hotline and secure web site which assures that members who wish to preserve their anonymity are able to do so with confidence.”</w:t>
      </w:r>
    </w:p>
    <w:p w:rsidR="009B24EC" w:rsidRPr="00301CA4" w:rsidRDefault="009B24EC">
      <w:pPr>
        <w:rPr>
          <w:sz w:val="20"/>
        </w:rPr>
      </w:pPr>
    </w:p>
    <w:p w:rsidR="009B24EC" w:rsidRPr="00301CA4" w:rsidRDefault="009B24EC">
      <w:pPr>
        <w:rPr>
          <w:sz w:val="20"/>
        </w:rPr>
      </w:pPr>
    </w:p>
    <w:p w:rsidR="009B24EC" w:rsidRPr="00301CA4" w:rsidRDefault="00500AFA">
      <w:pPr>
        <w:rPr>
          <w:sz w:val="20"/>
        </w:rPr>
      </w:pPr>
      <w:r w:rsidRPr="00301CA4">
        <w:rPr>
          <w:b/>
          <w:sz w:val="20"/>
        </w:rPr>
        <w:t>Board Member / Management Relations</w:t>
      </w:r>
    </w:p>
    <w:p w:rsidR="009B24EC" w:rsidRPr="00301CA4" w:rsidRDefault="00500AFA">
      <w:pPr>
        <w:numPr>
          <w:ilvl w:val="0"/>
          <w:numId w:val="5"/>
        </w:numPr>
        <w:ind w:hanging="359"/>
        <w:contextualSpacing/>
        <w:rPr>
          <w:sz w:val="20"/>
        </w:rPr>
      </w:pPr>
      <w:r w:rsidRPr="00301CA4">
        <w:rPr>
          <w:sz w:val="20"/>
        </w:rPr>
        <w:t>Management can bring issues to the board; board might choose not to disclose them</w:t>
      </w:r>
    </w:p>
    <w:p w:rsidR="009B24EC" w:rsidRPr="009D46B9" w:rsidRDefault="00500AFA" w:rsidP="009D46B9">
      <w:pPr>
        <w:numPr>
          <w:ilvl w:val="0"/>
          <w:numId w:val="5"/>
        </w:numPr>
        <w:ind w:hanging="359"/>
        <w:contextualSpacing/>
        <w:rPr>
          <w:sz w:val="20"/>
        </w:rPr>
      </w:pPr>
      <w:r w:rsidRPr="00301CA4">
        <w:rPr>
          <w:sz w:val="20"/>
        </w:rPr>
        <w:t>Roach, the C</w:t>
      </w:r>
      <w:r w:rsidR="009D46B9">
        <w:rPr>
          <w:sz w:val="20"/>
        </w:rPr>
        <w:t xml:space="preserve">EO of CGI is also director - </w:t>
      </w:r>
      <w:r w:rsidRPr="00301CA4">
        <w:rPr>
          <w:sz w:val="20"/>
        </w:rPr>
        <w:t>(board mandate to evaluate management</w:t>
      </w:r>
      <w:r w:rsidR="009D46B9">
        <w:rPr>
          <w:sz w:val="20"/>
        </w:rPr>
        <w:t>?</w:t>
      </w:r>
      <w:r w:rsidRPr="00301CA4">
        <w:rPr>
          <w:sz w:val="20"/>
        </w:rPr>
        <w:t>)</w:t>
      </w:r>
    </w:p>
    <w:p w:rsidR="009B24EC" w:rsidRPr="00301CA4" w:rsidRDefault="00500AFA">
      <w:pPr>
        <w:numPr>
          <w:ilvl w:val="0"/>
          <w:numId w:val="5"/>
        </w:numPr>
        <w:ind w:hanging="359"/>
        <w:contextualSpacing/>
        <w:rPr>
          <w:sz w:val="20"/>
        </w:rPr>
      </w:pPr>
      <w:r w:rsidRPr="00301CA4">
        <w:rPr>
          <w:sz w:val="20"/>
        </w:rPr>
        <w:t>Chairman (and majority voter) has the final word; Lead director has the final word</w:t>
      </w:r>
    </w:p>
    <w:p w:rsidR="009B24EC" w:rsidRPr="00301CA4" w:rsidRDefault="00500AFA">
      <w:pPr>
        <w:numPr>
          <w:ilvl w:val="1"/>
          <w:numId w:val="5"/>
        </w:numPr>
        <w:ind w:hanging="359"/>
        <w:contextualSpacing/>
        <w:rPr>
          <w:sz w:val="20"/>
        </w:rPr>
      </w:pPr>
      <w:r w:rsidRPr="00301CA4">
        <w:rPr>
          <w:sz w:val="20"/>
        </w:rPr>
        <w:t>Lead director has the responsibility of leading the independent directors. (p.43)</w:t>
      </w:r>
    </w:p>
    <w:p w:rsidR="009B24EC" w:rsidRPr="00301CA4" w:rsidRDefault="00500AFA">
      <w:pPr>
        <w:numPr>
          <w:ilvl w:val="1"/>
          <w:numId w:val="5"/>
        </w:numPr>
        <w:ind w:hanging="359"/>
        <w:contextualSpacing/>
        <w:rPr>
          <w:sz w:val="20"/>
        </w:rPr>
      </w:pPr>
      <w:r w:rsidRPr="00301CA4">
        <w:rPr>
          <w:sz w:val="20"/>
        </w:rPr>
        <w:t>the Chairman’s responsibilities is the development and implementation of strategic initiative, strengthen the company’s partnership, foster key relationships</w:t>
      </w:r>
    </w:p>
    <w:p w:rsidR="009B24EC" w:rsidRPr="00301CA4" w:rsidRDefault="00500AFA">
      <w:pPr>
        <w:numPr>
          <w:ilvl w:val="0"/>
          <w:numId w:val="5"/>
        </w:numPr>
        <w:ind w:hanging="359"/>
        <w:contextualSpacing/>
        <w:rPr>
          <w:sz w:val="20"/>
        </w:rPr>
      </w:pPr>
      <w:r w:rsidRPr="00301CA4">
        <w:rPr>
          <w:sz w:val="20"/>
        </w:rPr>
        <w:t>Board / Management Roles in Strategy</w:t>
      </w:r>
    </w:p>
    <w:p w:rsidR="009B24EC" w:rsidRPr="00301CA4" w:rsidRDefault="00500AFA">
      <w:pPr>
        <w:numPr>
          <w:ilvl w:val="1"/>
          <w:numId w:val="5"/>
        </w:numPr>
        <w:ind w:hanging="359"/>
        <w:contextualSpacing/>
        <w:rPr>
          <w:sz w:val="20"/>
        </w:rPr>
      </w:pPr>
      <w:r w:rsidRPr="00301CA4">
        <w:rPr>
          <w:sz w:val="20"/>
        </w:rPr>
        <w:t xml:space="preserve">There is very little disclosure on who sets the strategy </w:t>
      </w:r>
    </w:p>
    <w:p w:rsidR="009B24EC" w:rsidRPr="00301CA4" w:rsidRDefault="009B24EC">
      <w:pPr>
        <w:rPr>
          <w:sz w:val="20"/>
        </w:rPr>
      </w:pPr>
    </w:p>
    <w:p w:rsidR="009B24EC" w:rsidRPr="00301CA4" w:rsidRDefault="00500AFA">
      <w:pPr>
        <w:rPr>
          <w:sz w:val="20"/>
        </w:rPr>
      </w:pPr>
      <w:r w:rsidRPr="00301CA4">
        <w:rPr>
          <w:b/>
          <w:sz w:val="20"/>
        </w:rPr>
        <w:t>Any other topic:</w:t>
      </w:r>
    </w:p>
    <w:p w:rsidR="009B24EC" w:rsidRPr="00301CA4" w:rsidRDefault="00500AFA">
      <w:pPr>
        <w:numPr>
          <w:ilvl w:val="0"/>
          <w:numId w:val="2"/>
        </w:numPr>
        <w:ind w:hanging="359"/>
        <w:contextualSpacing/>
        <w:rPr>
          <w:sz w:val="20"/>
        </w:rPr>
      </w:pPr>
      <w:r w:rsidRPr="00301CA4">
        <w:rPr>
          <w:sz w:val="20"/>
        </w:rPr>
        <w:t>Dual class voting share -&gt; evident conflict of interest</w:t>
      </w:r>
    </w:p>
    <w:p w:rsidR="009B24EC" w:rsidRPr="00301CA4" w:rsidRDefault="00500AFA">
      <w:pPr>
        <w:numPr>
          <w:ilvl w:val="1"/>
          <w:numId w:val="2"/>
        </w:numPr>
        <w:ind w:hanging="359"/>
        <w:contextualSpacing/>
        <w:rPr>
          <w:sz w:val="20"/>
        </w:rPr>
      </w:pPr>
      <w:r w:rsidRPr="00301CA4">
        <w:rPr>
          <w:sz w:val="20"/>
        </w:rPr>
        <w:t>All “family” board members earn much more</w:t>
      </w:r>
    </w:p>
    <w:p w:rsidR="009B24EC" w:rsidRPr="00301CA4" w:rsidRDefault="00500AFA">
      <w:pPr>
        <w:numPr>
          <w:ilvl w:val="0"/>
          <w:numId w:val="2"/>
        </w:numPr>
        <w:ind w:hanging="359"/>
        <w:contextualSpacing/>
        <w:rPr>
          <w:sz w:val="20"/>
        </w:rPr>
      </w:pPr>
      <w:r w:rsidRPr="00301CA4">
        <w:rPr>
          <w:sz w:val="20"/>
        </w:rPr>
        <w:t xml:space="preserve">3 board members recently retired; not clear why they did (no reason given) - and Miss Godin’s daughter joined the board just after. Gives the impression of a </w:t>
      </w:r>
      <w:proofErr w:type="spellStart"/>
      <w:r w:rsidRPr="00301CA4">
        <w:rPr>
          <w:sz w:val="20"/>
        </w:rPr>
        <w:t>putch</w:t>
      </w:r>
      <w:proofErr w:type="spellEnd"/>
      <w:r w:rsidRPr="00301CA4">
        <w:rPr>
          <w:sz w:val="20"/>
        </w:rPr>
        <w:t xml:space="preserve"> from Serge </w:t>
      </w:r>
    </w:p>
    <w:p w:rsidR="009B24EC" w:rsidRPr="00301CA4" w:rsidRDefault="009B24EC">
      <w:pPr>
        <w:rPr>
          <w:sz w:val="20"/>
        </w:rPr>
      </w:pPr>
      <w:bookmarkStart w:id="0" w:name="_GoBack"/>
      <w:bookmarkEnd w:id="0"/>
    </w:p>
    <w:sectPr w:rsidR="009B24EC" w:rsidRPr="00301C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405"/>
    <w:multiLevelType w:val="multilevel"/>
    <w:tmpl w:val="B60A3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663244"/>
    <w:multiLevelType w:val="multilevel"/>
    <w:tmpl w:val="45089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403063"/>
    <w:multiLevelType w:val="multilevel"/>
    <w:tmpl w:val="EA4AE0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9F34384"/>
    <w:multiLevelType w:val="multilevel"/>
    <w:tmpl w:val="9D44C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120967"/>
    <w:multiLevelType w:val="multilevel"/>
    <w:tmpl w:val="ED22DA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C38398E"/>
    <w:multiLevelType w:val="multilevel"/>
    <w:tmpl w:val="76F41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B24EC"/>
    <w:rsid w:val="00301CA4"/>
    <w:rsid w:val="00500AFA"/>
    <w:rsid w:val="009B24EC"/>
    <w:rsid w:val="009D46B9"/>
    <w:rsid w:val="00E32C3A"/>
    <w:rsid w:val="00E61412"/>
    <w:rsid w:val="00FD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0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0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Hangout notes: 7/30/14, 5:04 PM.docx</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Hangout notes: 7/30/14, 5:04 PM.docx</dc:title>
  <dc:creator>zeben</dc:creator>
  <cp:lastModifiedBy>zeben</cp:lastModifiedBy>
  <cp:revision>2</cp:revision>
  <dcterms:created xsi:type="dcterms:W3CDTF">2014-07-31T11:35:00Z</dcterms:created>
  <dcterms:modified xsi:type="dcterms:W3CDTF">2014-07-31T11:35:00Z</dcterms:modified>
</cp:coreProperties>
</file>