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033A" w:rsidRDefault="006C3089" w:rsidP="00082114">
      <w:pPr>
        <w:pStyle w:val="Heading1"/>
      </w:pPr>
      <w:r w:rsidRPr="006C3089">
        <w:t>Portfolio Analysis 0 - Model with No Uncertainty.xlsx</w:t>
      </w:r>
    </w:p>
    <w:p w:rsidR="006C3089" w:rsidRDefault="006C3089" w:rsidP="00082114"/>
    <w:p w:rsidR="00082114" w:rsidRDefault="00082114" w:rsidP="00082114">
      <w:r>
        <w:t>Assumes historical returns all have same risk</w:t>
      </w:r>
    </w:p>
    <w:p w:rsidR="00082114" w:rsidRDefault="006C3089" w:rsidP="00082114">
      <w:r>
        <w:t>Tab-Historical!G4: Calculates continuously compounded returns (add one and take the log)</w:t>
      </w:r>
      <w:r w:rsidR="00082114">
        <w:t>. (As opposed to annually compounded). Calculate the ‘R’ by takin log; FV @ time=t =&gt; PV times e^(Rt)</w:t>
      </w:r>
    </w:p>
    <w:p w:rsidR="006C3089" w:rsidRDefault="00082114" w:rsidP="00082114">
      <w:r>
        <w:t xml:space="preserve"> </w:t>
      </w:r>
    </w:p>
    <w:p w:rsidR="00082114" w:rsidRPr="00082114" w:rsidRDefault="00082114" w:rsidP="00082114">
      <w:r w:rsidRPr="00082114">
        <w:t>Used as examples in model for mean annual growth rate.</w:t>
      </w:r>
    </w:p>
    <w:p w:rsidR="00082114" w:rsidRDefault="00082114" w:rsidP="00082114">
      <w:r>
        <w:t>For annual std dev, take monthly std dev and multiply by sqrt(12)</w:t>
      </w:r>
    </w:p>
    <w:p w:rsidR="00082114" w:rsidRDefault="00082114" w:rsidP="00082114"/>
    <w:p w:rsidR="006C3089" w:rsidRPr="00082114" w:rsidRDefault="00082114" w:rsidP="00082114">
      <w:pPr>
        <w:pStyle w:val="Heading1"/>
      </w:pPr>
      <w:r w:rsidRPr="00082114">
        <w:t>Portfolio Analysis 1 - Basic @RISK Model.xlsx</w:t>
      </w:r>
    </w:p>
    <w:p w:rsidR="00082114" w:rsidRDefault="00082114" w:rsidP="00082114"/>
    <w:p w:rsidR="00082114" w:rsidRDefault="00082114" w:rsidP="00082114">
      <w:r>
        <w:t>Tab historical prices &amp; model until row 7: same shit.</w:t>
      </w:r>
    </w:p>
    <w:p w:rsidR="00AF7E64" w:rsidRDefault="00AF7E64" w:rsidP="00082114"/>
    <w:p w:rsidR="00AF7E64" w:rsidRDefault="00AF7E64" w:rsidP="00082114">
      <w:r>
        <w:t>If look at returns; how are they distributed. Click on G4, then click distribution fitting/fit</w:t>
      </w:r>
    </w:p>
    <w:p w:rsidR="00AF7E64" w:rsidRDefault="00AF7E64" w:rsidP="00082114">
      <w:r>
        <w:rPr>
          <w:noProof/>
          <w:lang w:eastAsia="en-CA"/>
        </w:rPr>
        <w:drawing>
          <wp:inline distT="0" distB="0" distL="0" distR="0" wp14:anchorId="571C53C4" wp14:editId="3CE7BAEE">
            <wp:extent cx="3381375" cy="91973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r="79968" b="86378"/>
                    <a:stretch/>
                  </pic:blipFill>
                  <pic:spPr bwMode="auto">
                    <a:xfrm>
                      <a:off x="0" y="0"/>
                      <a:ext cx="3491269" cy="949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7E64" w:rsidRDefault="00AF7E64" w:rsidP="00082114">
      <w:r>
        <w:t>Data in blue is original data. Red line is fitted data based on sample</w:t>
      </w:r>
    </w:p>
    <w:p w:rsidR="00AF7E64" w:rsidRDefault="00AF7E64" w:rsidP="00082114">
      <w:r>
        <w:t>The fit ranking sort</w:t>
      </w:r>
      <w:r w:rsidR="00941ABC">
        <w:t xml:space="preserve">s the fits by most fitted model, sorted by AIC: AKEIKE Information Criteria: Tell you what the loss of information is by fitting the theoretical distribution </w:t>
      </w:r>
      <w:r w:rsidR="00941ABC">
        <w:t>(in this case, normal is the best fitted</w:t>
      </w:r>
      <w:r w:rsidR="00BC048B">
        <w:t>, exponential one of the least</w:t>
      </w:r>
      <w:r w:rsidR="00941ABC">
        <w:t>; visually makes sense)</w:t>
      </w:r>
      <w:r w:rsidR="00BC048B">
        <w:t xml:space="preserve">. Goodness of fit Vs number of parameters used to fit the data. </w:t>
      </w:r>
    </w:p>
    <w:p w:rsidR="00BC048B" w:rsidRDefault="00BC048B" w:rsidP="00082114">
      <w:r>
        <w:t>The one with lowest AIC is best (information lost is the least)</w:t>
      </w:r>
    </w:p>
    <w:p w:rsidR="00BC048B" w:rsidRDefault="00BC048B" w:rsidP="00082114">
      <w:r>
        <w:t>Click on “write to Cell” to save fit parameters. When updating the data</w:t>
      </w:r>
    </w:p>
    <w:p w:rsidR="00194A64" w:rsidRDefault="00194A64" w:rsidP="00082114"/>
    <w:p w:rsidR="00194A64" w:rsidRDefault="00194A64" w:rsidP="00082114"/>
    <w:p w:rsidR="00082114" w:rsidRDefault="00082114" w:rsidP="00082114">
      <w:r>
        <w:t>C10-&gt; log normal model (from first class, stock returns are log normally distributed</w:t>
      </w:r>
      <w:r w:rsidR="00194A64">
        <w:t>; stock prices are normally distributed</w:t>
      </w:r>
      <w:r>
        <w:t>)</w:t>
      </w:r>
    </w:p>
    <w:p w:rsidR="00082114" w:rsidRDefault="00AF7E64" w:rsidP="00082114">
      <w:r>
        <w:t>In green-&gt; output cells</w:t>
      </w:r>
    </w:p>
    <w:p w:rsidR="00AF7E64" w:rsidRDefault="00AF7E64" w:rsidP="00082114">
      <w:r>
        <w:t>VAR: What is the value at the X</w:t>
      </w:r>
      <w:r w:rsidRPr="00AF7E64">
        <w:rPr>
          <w:vertAlign w:val="superscript"/>
        </w:rPr>
        <w:t>th</w:t>
      </w:r>
      <w:r>
        <w:t xml:space="preserve"> </w:t>
      </w:r>
      <w:r w:rsidR="00941ABC">
        <w:t>Percentile?</w:t>
      </w:r>
    </w:p>
    <w:p w:rsidR="00AF7E64" w:rsidRDefault="00AF7E64" w:rsidP="00082114"/>
    <w:p w:rsidR="00AF7E64" w:rsidRDefault="00AF7E64" w:rsidP="00082114">
      <w:r>
        <w:t>Set iterations at 5000, simulation = 1 and start simulation</w:t>
      </w:r>
    </w:p>
    <w:p w:rsidR="00AF7E64" w:rsidRDefault="00AF7E64" w:rsidP="00082114"/>
    <w:p w:rsidR="00AF7E64" w:rsidRDefault="00194A64" w:rsidP="00082114">
      <w:r>
        <w:t>How to find correlation between stock 1 and stock 2?</w:t>
      </w:r>
    </w:p>
    <w:p w:rsidR="00194A64" w:rsidRDefault="00194A64" w:rsidP="00082114">
      <w:r>
        <w:t xml:space="preserve">Click Fit/Batch fit. </w:t>
      </w:r>
    </w:p>
    <w:p w:rsidR="00194A64" w:rsidRDefault="00194A64" w:rsidP="00082114">
      <w:r>
        <w:t>In range, select range including all stocks (</w:t>
      </w:r>
      <w:r w:rsidRPr="00194A64">
        <w:t>G4:K122</w:t>
      </w:r>
      <w:r>
        <w:t xml:space="preserve">). </w:t>
      </w:r>
    </w:p>
    <w:p w:rsidR="00194A64" w:rsidRDefault="00194A64" w:rsidP="00082114">
      <w:r>
        <w:t>Click fit</w:t>
      </w:r>
    </w:p>
    <w:p w:rsidR="00194A64" w:rsidRDefault="00194A64" w:rsidP="00082114">
      <w:r>
        <w:t>Correlation given at the bottom:</w:t>
      </w:r>
    </w:p>
    <w:p w:rsidR="00194A64" w:rsidRDefault="00194A64" w:rsidP="00082114">
      <w:r>
        <w:rPr>
          <w:noProof/>
          <w:lang w:eastAsia="en-CA"/>
        </w:rPr>
        <w:lastRenderedPageBreak/>
        <w:drawing>
          <wp:inline distT="0" distB="0" distL="0" distR="0" wp14:anchorId="5A22E376" wp14:editId="126B1D46">
            <wp:extent cx="5271052" cy="281940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802" t="27645" r="64743" b="26282"/>
                    <a:stretch/>
                  </pic:blipFill>
                  <pic:spPr bwMode="auto">
                    <a:xfrm>
                      <a:off x="0" y="0"/>
                      <a:ext cx="5285850" cy="2827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4A64" w:rsidRDefault="00194A64" w:rsidP="00082114"/>
    <w:p w:rsidR="00194A64" w:rsidRDefault="000F2E19" w:rsidP="00082114">
      <w:r>
        <w:t>(not practical because calculated correlation of returns, not stock prices)</w:t>
      </w:r>
    </w:p>
    <w:p w:rsidR="00194A64" w:rsidRDefault="00194A64" w:rsidP="00082114"/>
    <w:p w:rsidR="00AF7E64" w:rsidRDefault="00AF7E64" w:rsidP="00AF7E64">
      <w:pPr>
        <w:pStyle w:val="Heading2"/>
      </w:pPr>
      <w:r w:rsidRPr="00AF7E64">
        <w:t>Portfolio Analysis 2 - Model with Puts.xlsx</w:t>
      </w:r>
    </w:p>
    <w:p w:rsidR="000F2E19" w:rsidRDefault="000F2E19" w:rsidP="000F2E19"/>
    <w:p w:rsidR="000F2E19" w:rsidRDefault="000F2E19" w:rsidP="000F2E19">
      <w:r>
        <w:t>Define correlation matrix button</w:t>
      </w:r>
    </w:p>
    <w:p w:rsidR="000F2E19" w:rsidRDefault="000F2E19" w:rsidP="000F2E19">
      <w:r>
        <w:rPr>
          <w:noProof/>
          <w:lang w:eastAsia="en-CA"/>
        </w:rPr>
        <w:drawing>
          <wp:inline distT="0" distB="0" distL="0" distR="0" wp14:anchorId="36B0707B" wp14:editId="365BAA9B">
            <wp:extent cx="3790950" cy="8953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68109" b="81170"/>
                    <a:stretch/>
                  </pic:blipFill>
                  <pic:spPr bwMode="auto">
                    <a:xfrm>
                      <a:off x="0" y="0"/>
                      <a:ext cx="3798458" cy="897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2E19" w:rsidRDefault="000F2E19" w:rsidP="000F2E19"/>
    <w:p w:rsidR="007513AF" w:rsidRDefault="007513AF" w:rsidP="000F2E19">
      <w:r>
        <w:t>Then click “add inputs” to add correlation points</w:t>
      </w:r>
    </w:p>
    <w:p w:rsidR="007513AF" w:rsidRDefault="007513AF" w:rsidP="000F2E19">
      <w:r>
        <w:t>Can overwrite and put random correlation coefficients</w:t>
      </w:r>
      <w:bookmarkStart w:id="0" w:name="_GoBack"/>
      <w:bookmarkEnd w:id="0"/>
    </w:p>
    <w:p w:rsidR="007513AF" w:rsidRDefault="007513AF" w:rsidP="000F2E19">
      <w:r>
        <w:t>Location of matrix: Where you want to put the matrix on the sheet.</w:t>
      </w:r>
    </w:p>
    <w:p w:rsidR="007513AF" w:rsidRDefault="007513AF" w:rsidP="000F2E19"/>
    <w:p w:rsidR="007513AF" w:rsidRPr="000F2E19" w:rsidRDefault="007513AF" w:rsidP="000F2E19"/>
    <w:sectPr w:rsidR="007513AF" w:rsidRPr="000F2E1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33A"/>
    <w:rsid w:val="00082114"/>
    <w:rsid w:val="000F2E19"/>
    <w:rsid w:val="00194A64"/>
    <w:rsid w:val="006C3089"/>
    <w:rsid w:val="007513AF"/>
    <w:rsid w:val="00941ABC"/>
    <w:rsid w:val="00AF7E64"/>
    <w:rsid w:val="00BC048B"/>
    <w:rsid w:val="00C20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2844558-F0D4-4902-A921-65377CF22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2114"/>
  </w:style>
  <w:style w:type="paragraph" w:styleId="Heading1">
    <w:name w:val="heading 1"/>
    <w:basedOn w:val="Normal"/>
    <w:next w:val="Normal"/>
    <w:link w:val="Heading1Char"/>
    <w:uiPriority w:val="9"/>
    <w:qFormat/>
    <w:rsid w:val="0008211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F7E6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8211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F7E6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86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3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4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287</Words>
  <Characters>1637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Kingf00</dc:creator>
  <cp:keywords/>
  <dc:description/>
  <cp:lastModifiedBy>Kingf00</cp:lastModifiedBy>
  <cp:revision>5</cp:revision>
  <dcterms:created xsi:type="dcterms:W3CDTF">2016-02-03T00:23:00Z</dcterms:created>
  <dcterms:modified xsi:type="dcterms:W3CDTF">2016-02-03T01:25:00Z</dcterms:modified>
</cp:coreProperties>
</file>